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D7" w:rsidRDefault="00B161D7" w:rsidP="00B161D7">
      <w:pPr>
        <w:jc w:val="center"/>
        <w:rPr>
          <w:sz w:val="24"/>
          <w:szCs w:val="24"/>
        </w:rPr>
      </w:pPr>
    </w:p>
    <w:p w:rsidR="00DB79D4" w:rsidRDefault="00C123A4" w:rsidP="00B161D7">
      <w:pPr>
        <w:spacing w:line="360" w:lineRule="auto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760085" cy="792237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D4" w:rsidRDefault="00DB79D4" w:rsidP="00B161D7">
      <w:pPr>
        <w:spacing w:line="360" w:lineRule="auto"/>
        <w:jc w:val="center"/>
        <w:rPr>
          <w:sz w:val="24"/>
        </w:rPr>
      </w:pPr>
    </w:p>
    <w:p w:rsidR="00F72815" w:rsidRDefault="00F72815" w:rsidP="00DB79D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2815" w:rsidRDefault="00F72815" w:rsidP="00DB79D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2815" w:rsidRDefault="00F72815" w:rsidP="00DB79D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23A4" w:rsidRDefault="00C123A4" w:rsidP="00DB79D4">
      <w:pPr>
        <w:pStyle w:val="a7"/>
        <w:ind w:firstLine="708"/>
        <w:jc w:val="both"/>
        <w:rPr>
          <w:sz w:val="32"/>
          <w:szCs w:val="32"/>
        </w:rPr>
      </w:pPr>
    </w:p>
    <w:p w:rsidR="00F72815" w:rsidRDefault="00F72815" w:rsidP="00DB79D4">
      <w:pPr>
        <w:pStyle w:val="a7"/>
        <w:ind w:firstLine="708"/>
        <w:jc w:val="both"/>
        <w:rPr>
          <w:sz w:val="32"/>
          <w:szCs w:val="32"/>
        </w:rPr>
      </w:pPr>
      <w:r w:rsidRPr="00F72815">
        <w:rPr>
          <w:sz w:val="32"/>
          <w:szCs w:val="32"/>
        </w:rPr>
        <w:lastRenderedPageBreak/>
        <w:t>Аннотация к учебному курсу «Индивидуальный проект»</w:t>
      </w:r>
    </w:p>
    <w:p w:rsidR="00F72815" w:rsidRPr="00F72815" w:rsidRDefault="00F72815" w:rsidP="00DB79D4">
      <w:pPr>
        <w:pStyle w:val="a7"/>
        <w:ind w:firstLine="708"/>
        <w:jc w:val="both"/>
        <w:rPr>
          <w:sz w:val="32"/>
          <w:szCs w:val="32"/>
        </w:rPr>
      </w:pPr>
    </w:p>
    <w:p w:rsidR="00F72815" w:rsidRPr="00F72815" w:rsidRDefault="00F72815" w:rsidP="00DB79D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815">
        <w:rPr>
          <w:sz w:val="28"/>
          <w:szCs w:val="28"/>
        </w:rPr>
        <w:t xml:space="preserve">Программа предназначена для учащихся 10-11 классов. Сроки реализации программы – 2 года, с 10 по 11 классы. Согласно календарному учебному плану МКОУ Илирской СОШ №1 на 2023-2024 учебный год программа будет реализована в 10 классе за 34 занятия, в 11 классе – за 33 занятия. Согласно ФГОС среднего общего образования, </w:t>
      </w:r>
      <w:proofErr w:type="gramStart"/>
      <w:r w:rsidRPr="00F72815">
        <w:rPr>
          <w:sz w:val="28"/>
          <w:szCs w:val="28"/>
        </w:rPr>
        <w:t>индивидуальный проект</w:t>
      </w:r>
      <w:proofErr w:type="gramEnd"/>
      <w:r w:rsidRPr="00F72815">
        <w:rPr>
          <w:sz w:val="28"/>
          <w:szCs w:val="28"/>
        </w:rPr>
        <w:t xml:space="preserve"> представляет собой особую форму деятельности учащихся (учебное исследование или учебный проект). Индивидуальный проект выполняется обучающимися самостоятельно под руководством учителя (</w:t>
      </w:r>
      <w:proofErr w:type="spellStart"/>
      <w:r w:rsidRPr="00F72815">
        <w:rPr>
          <w:sz w:val="28"/>
          <w:szCs w:val="28"/>
        </w:rPr>
        <w:t>тьютора</w:t>
      </w:r>
      <w:proofErr w:type="spellEnd"/>
      <w:r w:rsidRPr="00F72815">
        <w:rPr>
          <w:sz w:val="28"/>
          <w:szCs w:val="28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</w:t>
      </w:r>
      <w:proofErr w:type="spellStart"/>
      <w:r w:rsidRPr="00F72815">
        <w:rPr>
          <w:sz w:val="28"/>
          <w:szCs w:val="28"/>
        </w:rPr>
        <w:t>учебн</w:t>
      </w:r>
      <w:proofErr w:type="gramStart"/>
      <w:r w:rsidRPr="00F72815">
        <w:rPr>
          <w:sz w:val="28"/>
          <w:szCs w:val="28"/>
        </w:rPr>
        <w:t>о</w:t>
      </w:r>
      <w:proofErr w:type="spellEnd"/>
      <w:r w:rsidRPr="00F72815">
        <w:rPr>
          <w:sz w:val="28"/>
          <w:szCs w:val="28"/>
        </w:rPr>
        <w:t>-</w:t>
      </w:r>
      <w:proofErr w:type="gramEnd"/>
      <w:r w:rsidRPr="00F72815">
        <w:rPr>
          <w:sz w:val="28"/>
          <w:szCs w:val="28"/>
        </w:rPr>
        <w:t xml:space="preserve"> исследовательской, социальной, </w:t>
      </w:r>
      <w:proofErr w:type="spellStart"/>
      <w:r w:rsidRPr="00F72815">
        <w:rPr>
          <w:sz w:val="28"/>
          <w:szCs w:val="28"/>
        </w:rPr>
        <w:t>художественнотворческой</w:t>
      </w:r>
      <w:proofErr w:type="spellEnd"/>
      <w:r w:rsidRPr="00F72815">
        <w:rPr>
          <w:sz w:val="28"/>
          <w:szCs w:val="28"/>
        </w:rPr>
        <w:t xml:space="preserve">, иной). Результаты выполнения </w:t>
      </w:r>
      <w:proofErr w:type="gramStart"/>
      <w:r w:rsidRPr="00F72815">
        <w:rPr>
          <w:sz w:val="28"/>
          <w:szCs w:val="28"/>
        </w:rPr>
        <w:t>индивидуального проекта</w:t>
      </w:r>
      <w:proofErr w:type="gramEnd"/>
      <w:r w:rsidRPr="00F72815">
        <w:rPr>
          <w:sz w:val="28"/>
          <w:szCs w:val="28"/>
        </w:rPr>
        <w:t xml:space="preserve"> должны отражать: - </w:t>
      </w:r>
      <w:proofErr w:type="spellStart"/>
      <w:r w:rsidRPr="00F72815">
        <w:rPr>
          <w:sz w:val="28"/>
          <w:szCs w:val="28"/>
        </w:rPr>
        <w:t>сформированность</w:t>
      </w:r>
      <w:proofErr w:type="spellEnd"/>
      <w:r w:rsidRPr="00F72815">
        <w:rPr>
          <w:sz w:val="28"/>
          <w:szCs w:val="28"/>
        </w:rPr>
        <w:t xml:space="preserve"> навыков коммуникативной, учебно-исследовательской деятельности, критического мышления; - способность к инновационной, аналитической, творческой, интеллектуальной деятельности; - </w:t>
      </w:r>
      <w:proofErr w:type="spellStart"/>
      <w:r w:rsidRPr="00F72815">
        <w:rPr>
          <w:sz w:val="28"/>
          <w:szCs w:val="28"/>
        </w:rPr>
        <w:t>сформированность</w:t>
      </w:r>
      <w:proofErr w:type="spellEnd"/>
      <w:r w:rsidRPr="00F72815">
        <w:rPr>
          <w:sz w:val="28"/>
          <w:szCs w:val="28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  <w:proofErr w:type="gramStart"/>
      <w:r w:rsidRPr="00F72815">
        <w:rPr>
          <w:sz w:val="28"/>
          <w:szCs w:val="28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  <w:r w:rsidRPr="00F72815">
        <w:rPr>
          <w:sz w:val="28"/>
          <w:szCs w:val="28"/>
        </w:rPr>
        <w:t xml:space="preserve"> Целью учебного курса «Индивидуальный проект» является создание условий </w:t>
      </w:r>
      <w:proofErr w:type="gramStart"/>
      <w:r w:rsidRPr="00F72815">
        <w:rPr>
          <w:sz w:val="28"/>
          <w:szCs w:val="28"/>
        </w:rPr>
        <w:t>для</w:t>
      </w:r>
      <w:proofErr w:type="gramEnd"/>
    </w:p>
    <w:p w:rsidR="00DB79D4" w:rsidRPr="00F72815" w:rsidRDefault="00DB79D4" w:rsidP="00DB79D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815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по курсу </w:t>
      </w:r>
      <w:proofErr w:type="gramStart"/>
      <w:r w:rsidRPr="00F72815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F72815">
        <w:rPr>
          <w:rFonts w:ascii="Times New Roman" w:hAnsi="Times New Roman" w:cs="Times New Roman"/>
          <w:sz w:val="28"/>
          <w:szCs w:val="28"/>
          <w:lang w:eastAsia="ru-RU"/>
        </w:rPr>
        <w:t xml:space="preserve"> (10-11класс) разработана на основе планируемых результатов основной образовательной программы среднего общего образования.</w:t>
      </w:r>
    </w:p>
    <w:p w:rsidR="00DB79D4" w:rsidRPr="00F72815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79D4" w:rsidRPr="00F72815" w:rsidRDefault="00DB79D4" w:rsidP="00DB79D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2815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F728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Планируемые результаты </w:t>
      </w:r>
    </w:p>
    <w:p w:rsidR="00DB79D4" w:rsidRPr="00F72815" w:rsidRDefault="00DB79D4" w:rsidP="00DB79D4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F72815">
        <w:rPr>
          <w:rFonts w:ascii="Times New Roman" w:hAnsi="Times New Roman" w:cs="Times New Roman"/>
          <w:caps/>
          <w:sz w:val="28"/>
          <w:szCs w:val="28"/>
          <w:lang w:eastAsia="ru-RU"/>
        </w:rPr>
        <w:t> </w:t>
      </w:r>
      <w:r w:rsidRPr="00F72815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Л</w:t>
      </w:r>
      <w:r w:rsidRPr="00F72815">
        <w:rPr>
          <w:rFonts w:ascii="Times New Roman" w:hAnsi="Times New Roman" w:cs="Times New Roman"/>
          <w:b/>
          <w:sz w:val="28"/>
          <w:szCs w:val="28"/>
          <w:lang w:eastAsia="ru-RU"/>
        </w:rPr>
        <w:t>ичностные результаты:</w:t>
      </w:r>
    </w:p>
    <w:p w:rsidR="00DB79D4" w:rsidRPr="00F72815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815"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 в сфере отношений, обучающихся к себе, к своему здоровью, к познанию себя:</w:t>
      </w:r>
    </w:p>
    <w:p w:rsidR="00DB79D4" w:rsidRPr="00F72815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815">
        <w:rPr>
          <w:rFonts w:ascii="Times New Roman" w:hAnsi="Times New Roman" w:cs="Times New Roman"/>
          <w:sz w:val="28"/>
          <w:szCs w:val="28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креативность, </w:t>
      </w:r>
      <w:r w:rsidRPr="00F728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готовность и способность к личностному самоопределению, способность ставить цели и строить жизненные планы;</w:t>
      </w:r>
    </w:p>
    <w:p w:rsidR="00DB79D4" w:rsidRPr="00F72815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815">
        <w:rPr>
          <w:rFonts w:ascii="Times New Roman" w:hAnsi="Times New Roman" w:cs="Times New Roman"/>
          <w:sz w:val="28"/>
          <w:szCs w:val="28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B79D4" w:rsidRPr="00F72815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815">
        <w:rPr>
          <w:rFonts w:ascii="Times New Roman" w:hAnsi="Times New Roman" w:cs="Times New Roman"/>
          <w:sz w:val="28"/>
          <w:szCs w:val="28"/>
          <w:lang w:eastAsia="ru-RU"/>
        </w:rPr>
        <w:t xml:space="preserve">готовность и способность </w:t>
      </w:r>
      <w:proofErr w:type="gramStart"/>
      <w:r w:rsidRPr="00F7281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72815">
        <w:rPr>
          <w:rFonts w:ascii="Times New Roman" w:hAnsi="Times New Roman" w:cs="Times New Roman"/>
          <w:sz w:val="28"/>
          <w:szCs w:val="28"/>
          <w:lang w:eastAsia="ru-RU"/>
        </w:rPr>
        <w:t xml:space="preserve"> к саморазвитию и самовоспитанию в соответствии с общечеловеческими ценностями;</w:t>
      </w:r>
    </w:p>
    <w:p w:rsidR="00DB79D4" w:rsidRDefault="00DB79D4" w:rsidP="00DB79D4">
      <w:pPr>
        <w:pStyle w:val="a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F72815">
        <w:rPr>
          <w:rFonts w:ascii="Times New Roman" w:hAnsi="Times New Roman" w:cs="Times New Roman"/>
          <w:caps/>
          <w:sz w:val="28"/>
          <w:szCs w:val="28"/>
          <w:lang w:eastAsia="ru-RU"/>
        </w:rPr>
        <w:t>Личностные результаты в сфере отношений обучающихся к</w:t>
      </w:r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России как к Родине (Отечеству):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caps/>
          <w:sz w:val="28"/>
          <w:szCs w:val="28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3868">
        <w:rPr>
          <w:rFonts w:ascii="Times New Roman" w:hAnsi="Times New Roman" w:cs="Times New Roman"/>
          <w:sz w:val="28"/>
          <w:szCs w:val="28"/>
          <w:lang w:eastAsia="ru-RU"/>
        </w:rPr>
        <w:t>уважающего</w:t>
      </w:r>
      <w:proofErr w:type="gramEnd"/>
      <w:r w:rsidRPr="008A3868">
        <w:rPr>
          <w:rFonts w:ascii="Times New Roman" w:hAnsi="Times New Roman" w:cs="Times New Roman"/>
          <w:sz w:val="28"/>
          <w:szCs w:val="28"/>
          <w:lang w:eastAsia="ru-RU"/>
        </w:rPr>
        <w:t xml:space="preserve">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caps/>
          <w:sz w:val="28"/>
          <w:szCs w:val="28"/>
          <w:lang w:eastAsia="ru-RU"/>
        </w:rPr>
        <w:t>Личностные   результаты   в   сфере   отношений   обучающихся   с  окружающими людьми: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caps/>
          <w:sz w:val="28"/>
          <w:szCs w:val="28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caps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caps/>
          <w:sz w:val="28"/>
          <w:szCs w:val="28"/>
          <w:lang w:eastAsia="ru-RU"/>
        </w:rPr>
        <w:t> Метапредметные результаты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Регулятивные универсальные учебные действия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организовывать        эффективный        поиск        ресурсов,        необходимых        для        достижения поставленной цели;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сопоставлять полученный результат деятельности с поставленной заранее целью.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caps/>
          <w:sz w:val="28"/>
          <w:szCs w:val="28"/>
          <w:lang w:eastAsia="ru-RU"/>
        </w:rPr>
        <w:t> Познавательные универсальные учебные действия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критически оценивать и интерпретировать информацию с разных позиций, распознавать  и фиксировать противоречия в информационных источниках;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выходить   за        рамки        учебного        предмета        и   осуществлять   целенаправленный        поиск возможностей для широкого переноса средств и способов действия;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caps/>
          <w:sz w:val="28"/>
          <w:szCs w:val="28"/>
          <w:lang w:eastAsia="ru-RU"/>
        </w:rPr>
        <w:t> Коммуникативные универсальные учебные действия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8A386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A386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caps/>
          <w:sz w:val="28"/>
          <w:szCs w:val="28"/>
          <w:lang w:eastAsia="ru-RU"/>
        </w:rPr>
        <w:t> Обучающийся (10 класс)/ВЫПУСКНИК (11 класс) научится: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Планировать</w:t>
      </w:r>
      <w:r w:rsidRPr="008A386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8A3868">
        <w:rPr>
          <w:rFonts w:ascii="Times New Roman" w:hAnsi="Times New Roman" w:cs="Times New Roman"/>
          <w:sz w:val="28"/>
          <w:szCs w:val="28"/>
          <w:lang w:eastAsia="ru-RU"/>
        </w:rPr>
        <w:t>и выполнять учебное</w:t>
      </w:r>
      <w:r w:rsidRPr="008A386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8A3868">
        <w:rPr>
          <w:rFonts w:ascii="Times New Roman" w:hAnsi="Times New Roman" w:cs="Times New Roman"/>
          <w:sz w:val="28"/>
          <w:szCs w:val="28"/>
          <w:lang w:eastAsia="ru-RU"/>
        </w:rPr>
        <w:t>исследование</w:t>
      </w:r>
      <w:r w:rsidRPr="008A386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8A3868">
        <w:rPr>
          <w:rFonts w:ascii="Times New Roman" w:hAnsi="Times New Roman" w:cs="Times New Roman"/>
          <w:sz w:val="28"/>
          <w:szCs w:val="28"/>
          <w:lang w:eastAsia="ru-RU"/>
        </w:rPr>
        <w:t>и </w:t>
      </w:r>
      <w:proofErr w:type="gramStart"/>
      <w:r w:rsidRPr="008A3868">
        <w:rPr>
          <w:rFonts w:ascii="Times New Roman" w:hAnsi="Times New Roman" w:cs="Times New Roman"/>
          <w:sz w:val="28"/>
          <w:szCs w:val="28"/>
          <w:lang w:eastAsia="ru-RU"/>
        </w:rPr>
        <w:t>учебный</w:t>
      </w:r>
      <w:proofErr w:type="gramEnd"/>
      <w:r w:rsidRPr="008A3868">
        <w:rPr>
          <w:rFonts w:ascii="Times New Roman" w:hAnsi="Times New Roman" w:cs="Times New Roman"/>
          <w:sz w:val="28"/>
          <w:szCs w:val="28"/>
          <w:lang w:val="en-US" w:eastAsia="ru-RU"/>
        </w:rPr>
        <w:t>  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проект, используя оборудование, модели, методы и приёмы, адекватные исследуемой проблеме;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выбирать и использовать методы, релевантные рассматриваемой проблеме;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 выводы;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использовать        такие        методы        и        приёмы, как        наблюдение,</w:t>
      </w:r>
      <w:r w:rsidRPr="008A386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8A3868">
        <w:rPr>
          <w:rFonts w:ascii="Times New Roman" w:hAnsi="Times New Roman" w:cs="Times New Roman"/>
          <w:sz w:val="28"/>
          <w:szCs w:val="28"/>
          <w:lang w:eastAsia="ru-RU"/>
        </w:rPr>
        <w:t>постановка проблемы, выдвижение «хорошей гипотезы», эксперимент, моделирование,</w:t>
      </w:r>
      <w:r w:rsidRPr="008A386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использование математических моделей,</w:t>
      </w:r>
      <w:r w:rsidRPr="008A386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8A3868">
        <w:rPr>
          <w:rFonts w:ascii="Times New Roman" w:hAnsi="Times New Roman" w:cs="Times New Roman"/>
          <w:sz w:val="28"/>
          <w:szCs w:val="28"/>
          <w:lang w:eastAsia="ru-RU"/>
        </w:rPr>
        <w:t>теоретическое        обоснование, установление границ применимости модели/теории;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 Обучающийся (10 класс)/ВЫПУСКНИК (11 класс) 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caps/>
          <w:sz w:val="28"/>
          <w:szCs w:val="28"/>
          <w:lang w:eastAsia="ru-RU"/>
        </w:rPr>
        <w:t>получит возможность научиться: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-самостоятельно задумывать, планировать и выполнять учебное исследование, учебный и социальный проекты;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-использовать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-использовать некоторые приёмы художественного познания мира: целостное отображение мира, образность, художественный вымысел, органическое единство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общего особенного (типичного) и единичного, оригинальность;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-целенаправленно и осознанно развивать свои коммуникативные способности, осваивать новые языковые средства;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– осознавать свою ответственность за достоверность полученных знаний, за качество выполненного проекта.</w:t>
      </w:r>
    </w:p>
    <w:p w:rsidR="00DB79D4" w:rsidRPr="008A3868" w:rsidRDefault="00DB79D4" w:rsidP="00DB79D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Содержание курса «</w:t>
      </w:r>
      <w:proofErr w:type="gramStart"/>
      <w:r w:rsidRPr="008A3868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8A386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caps/>
          <w:sz w:val="28"/>
          <w:szCs w:val="28"/>
          <w:lang w:eastAsia="ru-RU"/>
        </w:rPr>
        <w:t>10 класс (34</w:t>
      </w:r>
      <w:r w:rsidR="008A3868">
        <w:rPr>
          <w:rFonts w:ascii="Times New Roman" w:hAnsi="Times New Roman" w:cs="Times New Roman"/>
          <w:caps/>
          <w:sz w:val="28"/>
          <w:szCs w:val="28"/>
          <w:lang w:eastAsia="ru-RU"/>
        </w:rPr>
        <w:t>ч</w:t>
      </w:r>
      <w:r w:rsidRPr="008A3868">
        <w:rPr>
          <w:rFonts w:ascii="Times New Roman" w:hAnsi="Times New Roman" w:cs="Times New Roman"/>
          <w:caps/>
          <w:sz w:val="28"/>
          <w:szCs w:val="28"/>
          <w:lang w:eastAsia="ru-RU"/>
        </w:rPr>
        <w:t>)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Модуль 1. Введение проектную культуру - 4 ч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Основные подходы к определению понятия «проект»; структура и характеристика основных элементов проекта. Понятие «</w:t>
      </w:r>
      <w:proofErr w:type="gramStart"/>
      <w:r w:rsidRPr="008A3868">
        <w:rPr>
          <w:rFonts w:ascii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8A3868">
        <w:rPr>
          <w:rFonts w:ascii="Times New Roman" w:hAnsi="Times New Roman" w:cs="Times New Roman"/>
          <w:sz w:val="28"/>
          <w:szCs w:val="28"/>
          <w:lang w:eastAsia="ru-RU"/>
        </w:rPr>
        <w:t>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Модуль 2. Инициализация проекта - 20 ч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 w:rsidRPr="008A3868">
        <w:rPr>
          <w:rFonts w:ascii="Times New Roman" w:hAnsi="Times New Roman" w:cs="Times New Roman"/>
          <w:sz w:val="28"/>
          <w:szCs w:val="28"/>
          <w:lang w:eastAsia="ru-RU"/>
        </w:rPr>
        <w:t>безотметочной</w:t>
      </w:r>
      <w:proofErr w:type="spellEnd"/>
      <w:r w:rsidRPr="008A3868">
        <w:rPr>
          <w:rFonts w:ascii="Times New Roman" w:hAnsi="Times New Roman" w:cs="Times New Roman"/>
          <w:sz w:val="28"/>
          <w:szCs w:val="28"/>
          <w:lang w:eastAsia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Рассмотрение текста с точки зрения его структуры. Виды переработки чужого текста.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Понятия: конспект, тезисы, реферат, аннотация, рецензия.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Применение        информационных        технологий        в        исследовании,        проектной        деятельности, курсовых работ. Работа в сети Интернет. Что такое плагиат и как его избегать в своей работе.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Модуль 3. Управление завершением проектов, курсовых и исследовательских работ - 4 ч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Модуль 4. Защита результатов проектной деятельности - 6ч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Публичная защита результатов проектной деятельности, курсовых работ. Рефлексия 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</w:t>
      </w:r>
      <w:r w:rsidRPr="008A38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</w:t>
      </w:r>
      <w:proofErr w:type="gramStart"/>
      <w:r w:rsidRPr="008A3868">
        <w:rPr>
          <w:rFonts w:ascii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8A3868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caps/>
          <w:sz w:val="28"/>
          <w:szCs w:val="28"/>
          <w:lang w:eastAsia="ru-RU"/>
        </w:rPr>
        <w:t>11 класс (33 часа)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Модуль 1. Введение - 3 ч.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Проект как тип деятельности проектная культура. Анализ итогов проектов 10 класса. Виды проектов: практико-ориентированный, исследовательский,  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 деятельности.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Модуль 2. Мониторинг проекта - 20 ч.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 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 проекта.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Модуль 3. Управление завершением проектов, курсовых и исследовательских работ-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3ч.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Основные процессы исполнения, контроля и завершения проекта, курсовых работ.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 Предзащита проекта. Доработка проекта с учетом замечаний и предложений.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Модуль 4. Публичная защита результатов проектной деятельности - 5 ч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Публичная защита результатов проектной деятельности, курсовых работ. Рефлексия проектной деятельности.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Модуль5. Рефлексия проектной деятельности - 3ч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Рефлексия проектной деятельности. Экспертиза действий и движения в проекте.</w:t>
      </w:r>
    </w:p>
    <w:p w:rsidR="00DB79D4" w:rsidRPr="008A3868" w:rsidRDefault="00DB79D4" w:rsidP="00DB79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Индивидуальный прогресс. Подведение итогов, анализ выполненной работы.</w:t>
      </w:r>
    </w:p>
    <w:p w:rsidR="00DB79D4" w:rsidRPr="008A3868" w:rsidRDefault="00DB79D4" w:rsidP="00DB79D4">
      <w:pPr>
        <w:pStyle w:val="a7"/>
        <w:spacing w:before="2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868"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 10 класс</w:t>
      </w:r>
    </w:p>
    <w:tbl>
      <w:tblPr>
        <w:tblW w:w="8997" w:type="dxa"/>
        <w:tblCellSpacing w:w="15" w:type="dxa"/>
        <w:tblLayout w:type="fixed"/>
        <w:tblLook w:val="04A0"/>
      </w:tblPr>
      <w:tblGrid>
        <w:gridCol w:w="594"/>
        <w:gridCol w:w="7503"/>
        <w:gridCol w:w="900"/>
      </w:tblGrid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 w:rsidP="00DB79D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B79D4" w:rsidTr="00DB79D4">
        <w:trPr>
          <w:tblCellSpacing w:w="15" w:type="dxa"/>
        </w:trPr>
        <w:tc>
          <w:tcPr>
            <w:tcW w:w="8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1. Введение проектную культуру 4 ч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курс «Индивидуальный проект». Что такое проект?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 и её особенности.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проектов. Индивидуальный образовательный проект.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Типология проектов: исследовательские, творческие,</w:t>
            </w:r>
          </w:p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информационные, игровые и т.д.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8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2. Инициализация проекта  20 ч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Инициализация проекта, исследования.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темы и проблемы проекта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проектного замысла.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жанра проекта. Определение цели, формулирование</w:t>
            </w:r>
          </w:p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мини – выступления, посвященного презентации и</w:t>
            </w:r>
          </w:p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защите замыслов проектов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проекта, курсовых и исследовательских работ.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Логика действий и последовательность шагов при планировании</w:t>
            </w:r>
          </w:p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индивидуальных проектов.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исследования: наблюдение, сравнение, измерение,</w:t>
            </w:r>
          </w:p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стратегии реализации, 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точек</w:t>
            </w:r>
          </w:p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календарного графика.  Создание кейса.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rHeight w:val="532"/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эскизом проектов, оформлением курсовых работ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Библиография, справочная литература, каталоги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Компьютерная обработка данных исследования. Оформление таблиц, рисунков и иллюстрированных плакатов, ссылок, сносок, списка</w:t>
            </w:r>
          </w:p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литературы.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барьеры при публичной защите результатов проекта, курсовых работ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8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        3.        Управление исследовательских работ  завершением  проектов,</w:t>
            </w:r>
          </w:p>
          <w:p w:rsidR="00DB79D4" w:rsidRDefault="00DB79D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курсовых  и  4 ч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процессы исполнения, контроля и завершения проекта,</w:t>
            </w:r>
          </w:p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курсовых работ.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выполняемых работ и методы контроля исполнения.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завершением проекта, курсовых работ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проблемам проектной деятельности.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8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4. Защита результатов проектной деятельности 6ч</w:t>
            </w:r>
          </w:p>
        </w:tc>
      </w:tr>
      <w:tr w:rsidR="00DB79D4" w:rsidTr="00DB79D4">
        <w:trPr>
          <w:trHeight w:val="474"/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 проектной деятельности. Индивидуальный прогресс в</w:t>
            </w:r>
          </w:p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компетенциях.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 действий и движения в проекте.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rHeight w:val="638"/>
          <w:tblCellSpacing w:w="15" w:type="dxa"/>
        </w:trPr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47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отчетной документации.</w:t>
            </w:r>
          </w:p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B79D4" w:rsidRDefault="00DB79D4" w:rsidP="00DB79D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9D4" w:rsidRDefault="00DB79D4" w:rsidP="00DB79D4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Тематическое планирование 11 класс</w:t>
      </w:r>
    </w:p>
    <w:tbl>
      <w:tblPr>
        <w:tblW w:w="0" w:type="auto"/>
        <w:tblCellSpacing w:w="15" w:type="dxa"/>
        <w:tblLook w:val="04A0"/>
      </w:tblPr>
      <w:tblGrid>
        <w:gridCol w:w="510"/>
        <w:gridCol w:w="7681"/>
        <w:gridCol w:w="1040"/>
      </w:tblGrid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B79D4" w:rsidTr="00DB79D4">
        <w:trPr>
          <w:tblCellSpacing w:w="15" w:type="dxa"/>
        </w:trPr>
        <w:tc>
          <w:tcPr>
            <w:tcW w:w="9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1. Введение 3 ч.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как тип деятельности. Анализ готовых  проектов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проектов: практико-ориентированный. Исследовательские,</w:t>
            </w:r>
          </w:p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проекты. Понятие, особенности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 и культурно-досуговый проект. Понятие, особенности.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9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2. Мониторинг проекта 20 ч.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учебно-исследовательской деятельности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переработки текста.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научных работ.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план.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 уточнение информации.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альтернатив («мозговой штурм»). Выбор оптимального</w:t>
            </w:r>
          </w:p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источники получения информации.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информации и методы поиска.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научной литературой.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сети Интернет.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систематизация материалов.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Компьютерная обработка данных исследования.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информационных технологий в исследовании.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проблемам проектной деятельности.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представления проектов.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публичной защите проекта.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предпосылки успеха публичного выступления.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Библиография, справочная литература, каталоги.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9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3. Управление завершением проектов, курсовых и</w:t>
            </w:r>
          </w:p>
          <w:p w:rsidR="00DB79D4" w:rsidRDefault="00DB79D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исследовательских работ 3ч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и предложение возможных вариантов решения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цели, формулирование задач, выдвижение гипотез.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выполняемых работ и методы контроля исполнения.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9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4. Публичная защита результатов проектной деятельности 5 ч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Публичная защита результатов проектной деятельности.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 проектной деятельности.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9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Модуль5. Рефлексия проектной деятельности 3ч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Экспертиза действий и движения в проекте.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прогресс.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79D4" w:rsidTr="00DB79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итогов, конструктивный анализ выполненной работы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79D4" w:rsidRDefault="00DB79D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B79D4" w:rsidRDefault="00DB79D4" w:rsidP="00DB79D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B79D4" w:rsidRDefault="00DB79D4" w:rsidP="00B161D7">
      <w:pPr>
        <w:spacing w:line="360" w:lineRule="auto"/>
        <w:jc w:val="center"/>
        <w:rPr>
          <w:sz w:val="24"/>
        </w:rPr>
      </w:pPr>
    </w:p>
    <w:p w:rsidR="007C027A" w:rsidRDefault="007C027A"/>
    <w:sectPr w:rsidR="007C027A" w:rsidSect="00B161D7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62C"/>
    <w:rsid w:val="001467E7"/>
    <w:rsid w:val="001849B1"/>
    <w:rsid w:val="00504B1B"/>
    <w:rsid w:val="0055162C"/>
    <w:rsid w:val="007576AB"/>
    <w:rsid w:val="007C027A"/>
    <w:rsid w:val="008A3868"/>
    <w:rsid w:val="00A07FDC"/>
    <w:rsid w:val="00B13095"/>
    <w:rsid w:val="00B161D7"/>
    <w:rsid w:val="00B27B35"/>
    <w:rsid w:val="00C123A4"/>
    <w:rsid w:val="00D95CAB"/>
    <w:rsid w:val="00DB79D4"/>
    <w:rsid w:val="00F7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1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1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1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61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1D7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DB79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Аякс 70</cp:lastModifiedBy>
  <cp:revision>8</cp:revision>
  <cp:lastPrinted>2023-05-26T07:07:00Z</cp:lastPrinted>
  <dcterms:created xsi:type="dcterms:W3CDTF">2021-10-04T06:41:00Z</dcterms:created>
  <dcterms:modified xsi:type="dcterms:W3CDTF">2023-09-25T01:49:00Z</dcterms:modified>
</cp:coreProperties>
</file>