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Отчетные формы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(для государственных образовательных организаций СКШ/СПО)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образование 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профилактической Недели: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чистые легкие!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проведения мероприятий:  20-25 ноября 2023г.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140"/>
        <w:gridCol w:w="1567"/>
        <w:gridCol w:w="1204"/>
        <w:gridCol w:w="1326"/>
        <w:gridCol w:w="1418"/>
        <w:gridCol w:w="1597"/>
        <w:gridCol w:w="1687"/>
        <w:gridCol w:w="3496"/>
      </w:tblGrid>
      <w:tr>
        <w:trPr>
          <w:trHeight w:val="845" w:hRule="auto"/>
          <w:jc w:val="left"/>
        </w:trPr>
        <w:tc>
          <w:tcPr>
            <w:tcW w:w="21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Образовательная организация </w:t>
            </w:r>
          </w:p>
        </w:tc>
        <w:tc>
          <w:tcPr>
            <w:tcW w:w="5515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участников, в том числе</w:t>
            </w:r>
          </w:p>
        </w:tc>
        <w:tc>
          <w:tcPr>
            <w:tcW w:w="15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проведенных мероприятий</w:t>
            </w:r>
          </w:p>
        </w:tc>
        <w:tc>
          <w:tcPr>
            <w:tcW w:w="349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Выводы о неделе, описание опыта по внедрению новых эффективных элементов недели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Адрес сайта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ОО со ссылкой на информацию о проведении недели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930" w:hRule="auto"/>
          <w:jc w:val="left"/>
        </w:trPr>
        <w:tc>
          <w:tcPr>
            <w:tcW w:w="2140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Илирская СОШ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1»</w:t>
            </w:r>
          </w:p>
        </w:tc>
        <w:tc>
          <w:tcPr>
            <w:tcW w:w="15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Обучающихся</w:t>
            </w:r>
          </w:p>
        </w:tc>
        <w:tc>
          <w:tcPr>
            <w:tcW w:w="12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Родителей</w:t>
            </w:r>
          </w:p>
        </w:tc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Педагогов</w:t>
            </w:r>
          </w:p>
        </w:tc>
        <w:tc>
          <w:tcPr>
            <w:tcW w:w="14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Соц. партнеров (перечислить)</w:t>
            </w:r>
          </w:p>
        </w:tc>
        <w:tc>
          <w:tcPr>
            <w:tcW w:w="15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4" w:hRule="auto"/>
          <w:jc w:val="left"/>
        </w:trPr>
        <w:tc>
          <w:tcPr>
            <w:tcW w:w="2140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12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1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https://vk.com/wall-217206222_163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</w:t>
            </w:r>
          </w:p>
        </w:tc>
        <w:tc>
          <w:tcPr>
            <w:tcW w:w="34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https://vk.com/wall-217206222_163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--аждый день профилактической недели был ярким, насыщенным разнообразными формами работы.  Началась Неделя с объявления  на линейке, на котором обучающиеся были ознакомлены с целью, задачами и планом      недели. С фойе    оформлен информационный стенд. Для учащихся 6-11 классов прошёл лекторий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Влияние курения на наш организм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сопровождении  беседы- презентации.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Фитнес профилактика организована группой волонтеров во время перемен,  в которых с удовольствием участвовали 1-8 классы.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конкурсе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Простые правила рисуй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приняли участие обучающиеся 4-6 классов . Классные часы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за ЗОЖ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прошли с 1-11 класс. Урок обществознания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Подросток и закон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котором обучающие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рассматривали вопрос об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несовершеннолетних за курение табака. Отвечали на вопрос: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Существует ли закон о запрете курения несовершеннолетними?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биологии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Негативное  влияния табака на организм несовершеннолетнего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Традиционно спортивные соревнования прошли под девизом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Спорт- против вредных привычек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Особым интересом стали соревнования в игре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Лапта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обучающихся 7-11 классов была предложена анкета с целью выявления уровня информированности обучающихся об опасности употребления табака.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Выводы: проведенные мероприятия помогли сформировать у обучающихся отрицательное отношение к употреблению табака. По итогам недели было выявлено, что большая часть обучающихся намерена пропагандировать здоровый образ жизни, принимать активное участие в жизни класса и школы.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wall-217206222_163" Id="docRId0" Type="http://schemas.openxmlformats.org/officeDocument/2006/relationships/hyperlink" /><Relationship TargetMode="External" Target="https://vk.com/wall-217206222_163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