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Беседа - инструктаж с учащимися ____ класса  на тему: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"Школьные драки"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Цель: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профилактика агрессивного поведения учащихся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Задачи: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1) сплотить детский коллектив;</w:t>
        <w:br/>
        <w:t xml:space="preserve">2) воспитывать чуткость, доброту, отзывчивость, милосердие по отношению друг к другу;</w:t>
        <w:br/>
        <w:t xml:space="preserve">3) формировать умение находить общий язык с окружающими.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ходе беседы с подростками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было выяснено, что дети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не воспринимают обычную драку как что-то уголовно наказуемое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и порой сами не осознают, какой урон здоровью, а то и жизни могут нанести своему оппоненту. А между тем, детские драки считаются самыми жестокими и агрессивными, даже по сравнению со взрослыми. Как правило, школьные  драки заканчиваются не только синяками и травмами,  но бывают и более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серьезные телесные повреждения, в результате чего нарушается здоровье и психика пострадавшего ребенка.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Ведь поднимая руку или кулак,  никогда нельзя предугадать последствия и  быть уверенным в том, что все закончится хорошо, так как люди имеют разную комплекцию, подготовку, здоровье и силу.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Также в ходе беседы с подростками был проведен инструктаж о правовых  последствиях подобных действий.</w:t>
        <w:br/>
        <w:t xml:space="preserve">     За совершение противоправных действий учеником, а также иное грубое неоднократное нарушение устава учреждения предусмотрена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дисциплинарная ответственность,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регулируемая законом РФ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 образовании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правилами внутреннего распорядка, уставом образовательного учреждения. Одной из мер дисциплинарного взыскания может служить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отчисление учащегося из образовательной организации. 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Статье 116  Уголовного кодекса РФ указывается, что драка - это насильственные действия по отношению к человеку, которые доставляют ему физическую боль.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Какие же наказания могут быть за драку, если подростку нет 16 лет:</w:t>
      </w:r>
    </w:p>
    <w:p>
      <w:pPr>
        <w:spacing w:before="30" w:after="30" w:line="240"/>
        <w:ind w:right="0" w:left="72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постановка подростка, затеявшего драку, на учет в КДН, полицию, ВШУ.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Если уже есть 16 лет: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исправительные работы на срок до 6 месяцев;</w:t>
        <w:br/>
        <w:t xml:space="preserve">-арест на срок до 3 месяцев.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помещение ребенка в другое образовательное учреждение закрытого типа  (исправительные колонии).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Советы учащимся по  предотвращению  драк:</w:t>
        <w:br/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auto" w:val="clear"/>
        </w:rPr>
        <w:t xml:space="preserve">1.Переведите конфликт в шутку.</w:t>
        <w:br/>
        <w:t xml:space="preserve">2. Отойдите в сторону.</w:t>
        <w:br/>
        <w:t xml:space="preserve">3. Зайдите в класс.</w:t>
        <w:br/>
        <w:t xml:space="preserve">4. Не нападайте первым.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Передайте обидчику свои чувства следующими словами: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  <w:t xml:space="preserve">–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"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Я зол и рассержен, но отказываюсь драться с тобой".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  <w:t xml:space="preserve">–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"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Я возмущен твоим поведением".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  <w:t xml:space="preserve">–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"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Отойди от меня, я не хочу с тобой разговаривать".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  <w:t xml:space="preserve">–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"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Я вижу, что ты хочешь втянуть меня в драку, я прав?".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Учащимся предлагается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описать те чувства,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которые они испытывают в различных ситуациях.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 Заполнение опросника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поможет им осознать,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какие жизненные проблемы и ситуации вызывают у</w:t>
      </w: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них агрессивные чувства.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81818"/>
          <w:spacing w:val="0"/>
          <w:position w:val="0"/>
          <w:sz w:val="24"/>
          <w:shd w:fill="FFFFFF" w:val="clear"/>
        </w:rPr>
        <w:t xml:space="preserve">Вопросы опросника: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Что вызывает во мне агрессию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</w:p>
    <w:p>
      <w:pPr>
        <w:numPr>
          <w:ilvl w:val="0"/>
          <w:numId w:val="15"/>
        </w:numPr>
        <w:tabs>
          <w:tab w:val="left" w:pos="1440" w:leader="none"/>
        </w:tabs>
        <w:spacing w:before="0" w:after="0" w:line="240"/>
        <w:ind w:right="0" w:left="0" w:hanging="360"/>
        <w:jc w:val="both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Я терпеть не могу, когда ......</w:t>
      </w:r>
    </w:p>
    <w:p>
      <w:pPr>
        <w:numPr>
          <w:ilvl w:val="0"/>
          <w:numId w:val="15"/>
        </w:numPr>
        <w:tabs>
          <w:tab w:val="left" w:pos="1440" w:leader="none"/>
        </w:tabs>
        <w:spacing w:before="0" w:after="0" w:line="240"/>
        <w:ind w:right="0" w:left="0" w:hanging="360"/>
        <w:jc w:val="both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Я не могу слышать ........</w:t>
      </w:r>
    </w:p>
    <w:p>
      <w:pPr>
        <w:numPr>
          <w:ilvl w:val="0"/>
          <w:numId w:val="15"/>
        </w:numPr>
        <w:tabs>
          <w:tab w:val="left" w:pos="1440" w:leader="none"/>
        </w:tabs>
        <w:spacing w:before="0" w:after="0" w:line="240"/>
        <w:ind w:right="0" w:left="0" w:hanging="360"/>
        <w:jc w:val="both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Я очень сильно раздражаюсь, когда .....</w:t>
      </w:r>
    </w:p>
    <w:p>
      <w:pPr>
        <w:numPr>
          <w:ilvl w:val="0"/>
          <w:numId w:val="15"/>
        </w:numPr>
        <w:tabs>
          <w:tab w:val="left" w:pos="1440" w:leader="none"/>
        </w:tabs>
        <w:spacing w:before="0" w:after="0" w:line="240"/>
        <w:ind w:right="0" w:left="0" w:hanging="360"/>
        <w:jc w:val="both"/>
        <w:rPr>
          <w:rFonts w:ascii="Arial" w:hAnsi="Arial" w:cs="Arial" w:eastAsia="Arial"/>
          <w:color w:val="181818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Когда я злюсь, .......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284" w:firstLine="284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заключение предлагаю детям послушать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притчу.</w:t>
      </w:r>
    </w:p>
    <w:p>
      <w:pPr>
        <w:spacing w:before="0" w:after="0" w:line="240"/>
        <w:ind w:right="0" w:left="-284" w:hanging="283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Когда-то давно старый индеец открыл своему внуку одну жизненную истину.</w:t>
      </w:r>
    </w:p>
    <w:p>
      <w:pPr>
        <w:spacing w:before="0" w:after="0" w:line="240"/>
        <w:ind w:right="0" w:left="-284" w:hanging="283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каждом человеке идет борьба, очень похожая на борьбу двух волков.</w:t>
      </w:r>
    </w:p>
    <w:p>
      <w:pPr>
        <w:spacing w:before="0" w:after="0" w:line="240"/>
        <w:ind w:right="0" w:left="-284" w:hanging="283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Один волк представляет зло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зависть, ревность, грубость, агрессию. Другой волк представляет добро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мир, любовь, верность, отзывчивость.</w:t>
      </w:r>
    </w:p>
    <w:p>
      <w:pPr>
        <w:spacing w:before="0" w:after="0" w:line="240"/>
        <w:ind w:right="0" w:left="-284" w:hanging="283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Маленький индеец, тронутый до глубины души словами деда, на несколько мгновений задумался, а потом спросил:</w:t>
      </w:r>
    </w:p>
    <w:p>
      <w:pPr>
        <w:spacing w:before="0" w:after="0" w:line="240"/>
        <w:ind w:right="0" w:left="-284" w:hanging="283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 какой волк в конце побеждает?</w:t>
      </w:r>
    </w:p>
    <w:p>
      <w:pPr>
        <w:spacing w:before="0" w:after="0" w:line="240"/>
        <w:ind w:right="0" w:left="-284" w:hanging="283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Старый индеец улыбнулся и ответил:</w:t>
      </w:r>
    </w:p>
    <w:p>
      <w:pPr>
        <w:spacing w:before="0" w:after="0" w:line="240"/>
        <w:ind w:right="0" w:left="-284" w:hanging="28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Всегда побеждает тот волк, которого ты кормишь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Обсуждение притчи.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Я очень хочу, чтобы после нашего занятия, у вас не было сомнения в том, какого волка в себе вам нужно кормить!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Провел____________________________________________________/_________/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Дата __ ____________202_г.</w:t>
      </w:r>
    </w:p>
    <w:p>
      <w:pPr>
        <w:spacing w:before="0" w:after="0" w:line="240"/>
        <w:ind w:right="0" w:left="-284" w:hanging="283"/>
        <w:jc w:val="both"/>
        <w:rPr>
          <w:rFonts w:ascii="Arial" w:hAnsi="Arial" w:cs="Arial" w:eastAsia="Arial"/>
          <w:color w:val="111111"/>
          <w:spacing w:val="0"/>
          <w:position w:val="0"/>
          <w:sz w:val="27"/>
          <w:shd w:fill="FFFF00" w:val="clear"/>
        </w:rPr>
      </w:pPr>
    </w:p>
    <w:p>
      <w:pPr>
        <w:spacing w:before="0" w:after="0" w:line="240"/>
        <w:ind w:right="0" w:left="-284" w:hanging="283"/>
        <w:jc w:val="both"/>
        <w:rPr>
          <w:rFonts w:ascii="Arial" w:hAnsi="Arial" w:cs="Arial" w:eastAsia="Arial"/>
          <w:color w:val="111111"/>
          <w:spacing w:val="0"/>
          <w:position w:val="0"/>
          <w:sz w:val="27"/>
          <w:shd w:fill="FFFF00" w:val="clear"/>
        </w:rPr>
      </w:pPr>
    </w:p>
    <w:p>
      <w:pPr>
        <w:spacing w:before="0" w:after="0" w:line="240"/>
        <w:ind w:right="0" w:left="-284" w:hanging="283"/>
        <w:jc w:val="both"/>
        <w:rPr>
          <w:rFonts w:ascii="Arial" w:hAnsi="Arial" w:cs="Arial" w:eastAsia="Arial"/>
          <w:color w:val="111111"/>
          <w:spacing w:val="0"/>
          <w:position w:val="0"/>
          <w:sz w:val="27"/>
          <w:shd w:fill="FFFF00" w:val="clear"/>
        </w:rPr>
      </w:pPr>
    </w:p>
    <w:p>
      <w:pPr>
        <w:spacing w:before="0" w:after="0" w:line="240"/>
        <w:ind w:right="0" w:left="-284" w:hanging="283"/>
        <w:jc w:val="both"/>
        <w:rPr>
          <w:rFonts w:ascii="Arial" w:hAnsi="Arial" w:cs="Arial" w:eastAsia="Arial"/>
          <w:color w:val="111111"/>
          <w:spacing w:val="0"/>
          <w:position w:val="0"/>
          <w:sz w:val="27"/>
          <w:shd w:fill="FFFF00" w:val="clear"/>
        </w:rPr>
      </w:pPr>
    </w:p>
    <w:p>
      <w:pPr>
        <w:spacing w:before="0" w:after="0" w:line="240"/>
        <w:ind w:right="0" w:left="-284" w:hanging="283"/>
        <w:jc w:val="both"/>
        <w:rPr>
          <w:rFonts w:ascii="Arial" w:hAnsi="Arial" w:cs="Arial" w:eastAsia="Arial"/>
          <w:color w:val="111111"/>
          <w:spacing w:val="0"/>
          <w:position w:val="0"/>
          <w:sz w:val="27"/>
          <w:shd w:fill="FFFF00" w:val="clear"/>
        </w:rPr>
      </w:pPr>
    </w:p>
    <w:p>
      <w:pPr>
        <w:spacing w:before="0" w:after="0" w:line="240"/>
        <w:ind w:right="0" w:left="-284" w:hanging="283"/>
        <w:jc w:val="both"/>
        <w:rPr>
          <w:rFonts w:ascii="Arial" w:hAnsi="Arial" w:cs="Arial" w:eastAsia="Arial"/>
          <w:color w:val="111111"/>
          <w:spacing w:val="0"/>
          <w:position w:val="0"/>
          <w:sz w:val="27"/>
          <w:shd w:fill="FFFF00" w:val="clear"/>
        </w:rPr>
      </w:pPr>
    </w:p>
    <w:p>
      <w:pPr>
        <w:spacing w:before="0" w:after="0" w:line="240"/>
        <w:ind w:right="0" w:left="-284" w:hanging="283"/>
        <w:jc w:val="both"/>
        <w:rPr>
          <w:rFonts w:ascii="Arial" w:hAnsi="Arial" w:cs="Arial" w:eastAsia="Arial"/>
          <w:color w:val="111111"/>
          <w:spacing w:val="0"/>
          <w:position w:val="0"/>
          <w:sz w:val="27"/>
          <w:shd w:fill="FFFF00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