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44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7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02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53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53" w:rsidRPr="00154153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910"/>
        <w:gridCol w:w="7378"/>
        <w:gridCol w:w="949"/>
      </w:tblGrid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ЦЕЛЕВОЙ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СОДЕРЖАТЕЛЬНЫЙ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общеобразовательной организации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18-19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2.16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22-24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22-23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24-25</w:t>
            </w:r>
          </w:p>
        </w:tc>
      </w:tr>
      <w:tr w:rsidR="00684044" w:rsidTr="00247057">
        <w:trPr>
          <w:trHeight w:val="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 на 2023-2024 учебный год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25-37</w:t>
            </w:r>
          </w:p>
        </w:tc>
      </w:tr>
    </w:tbl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53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53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53" w:rsidRPr="00154153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84044" w:rsidRPr="00AD0107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ООП ООО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(далее — Программа) составлена на основе федеральной программы воспитания для образова</w:t>
      </w:r>
      <w:r w:rsidR="00AD0107">
        <w:rPr>
          <w:rFonts w:ascii="Times New Roman" w:hAnsi="Times New Roman" w:cs="Times New Roman"/>
          <w:sz w:val="24"/>
          <w:szCs w:val="24"/>
        </w:rPr>
        <w:t>тельных организаций на уровне ФОП С</w:t>
      </w:r>
      <w:r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684044" w:rsidRPr="00AD0107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29.12.2012 </w:t>
      </w:r>
      <w:r>
        <w:rPr>
          <w:rFonts w:ascii="Segoe UI Symbol" w:hAnsi="Segoe UI Symbol" w:cs="Segoe UI Symbol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 xml:space="preserve">273-ФЗ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Pr="00F878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Segoe UI Symbol" w:hAnsi="Segoe UI Symbol" w:cs="Segoe UI Symbol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 xml:space="preserve">996-р) и Плана мероприятий по её реализации в 2021 — 2025 годах (Распоряжение Правительства Российской Федерации от 12.11.2020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2945-р), Стратегии национальной безопасности Российской Федерации (Указ Президента Российской Федерации от 02.07.2021 </w:t>
      </w:r>
      <w:r>
        <w:rPr>
          <w:rFonts w:ascii="Segoe UI Symbol" w:hAnsi="Segoe UI Symbol" w:cs="Segoe UI Symbol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 xml:space="preserve">400), федеральных государственных образовательных стандартов (далее — ФГОС) </w:t>
      </w:r>
      <w:r w:rsidR="00AD0107" w:rsidRPr="00AD010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Приказ </w:t>
      </w:r>
      <w:proofErr w:type="spellStart"/>
      <w:r w:rsidR="00AD0107" w:rsidRPr="00AD010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Минпросвещения</w:t>
      </w:r>
      <w:proofErr w:type="spellEnd"/>
      <w:r w:rsidR="00AD0107" w:rsidRPr="00AD010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России от 18.05.2023 N 371</w:t>
      </w:r>
      <w:r w:rsidR="00AD0107" w:rsidRPr="00AD01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(ред. от 19.03.2024) </w:t>
      </w:r>
      <w:r w:rsidR="00AD0107" w:rsidRPr="00AD010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«Об утверждении федеральной образовательной программы среднего общего образования»</w:t>
      </w:r>
      <w:r w:rsidR="00AD0107" w:rsidRPr="00AD01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Pr="00F8785C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 ЦЕЛЕВОЙ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Цель и задачи воспитания обучающихся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воспитания обучающихся в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 w:rsidR="00AD0107">
        <w:rPr>
          <w:rFonts w:ascii="Times New Roman" w:hAnsi="Times New Roman" w:cs="Times New Roman"/>
          <w:sz w:val="24"/>
          <w:szCs w:val="24"/>
        </w:rPr>
        <w:t>программ в соответствии с ФГОС С</w:t>
      </w:r>
      <w:r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возраст о сообразности.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>Направления воспитания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 СОО.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Целевые ориентиры результато</w:t>
      </w:r>
      <w:r w:rsidR="00AD0107">
        <w:rPr>
          <w:rFonts w:ascii="Times New Roman" w:hAnsi="Times New Roman" w:cs="Times New Roman"/>
          <w:b/>
          <w:bCs/>
          <w:sz w:val="25"/>
          <w:szCs w:val="25"/>
        </w:rPr>
        <w:t>в воспитания на уровне среднего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общего образования.</w:t>
      </w:r>
    </w:p>
    <w:tbl>
      <w:tblPr>
        <w:tblW w:w="0" w:type="auto"/>
        <w:tblInd w:w="27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народов, проживающих в родной стране — России.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Трудовоевоспитание</w:t>
            </w:r>
            <w:proofErr w:type="spellEnd"/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Экологическоевоспитание</w:t>
            </w:r>
            <w:proofErr w:type="spellEnd"/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AD0107" w:rsidRPr="00AD0107">
        <w:trPr>
          <w:trHeight w:val="1"/>
        </w:trPr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AD0107" w:rsidRPr="00AD0107" w:rsidRDefault="00AD010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7" w:rsidRPr="00F8785C" w:rsidRDefault="00AD0107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СОДЕРЖАТЕЛЬНЫЙ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>Уклад общеобразовательной организации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особенностями уклада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058E">
        <w:rPr>
          <w:rFonts w:ascii="Times New Roman" w:hAnsi="Times New Roman" w:cs="Times New Roman"/>
          <w:sz w:val="24"/>
          <w:szCs w:val="24"/>
        </w:rPr>
        <w:t>Наша школа имеет большую богатую историю, которая сохранена и приумножается в альбоме, где отражены основные этапы становления, учительские династии, а также обновляется страница педагогическими работниками. Школа располагается в шаговой доступности от МКУК «</w:t>
      </w:r>
      <w:proofErr w:type="spellStart"/>
      <w:r w:rsidRPr="00E5058E">
        <w:rPr>
          <w:rFonts w:ascii="Times New Roman" w:hAnsi="Times New Roman" w:cs="Times New Roman"/>
          <w:sz w:val="24"/>
          <w:szCs w:val="24"/>
        </w:rPr>
        <w:t>Илирский</w:t>
      </w:r>
      <w:proofErr w:type="spellEnd"/>
      <w:r w:rsidRPr="00E5058E">
        <w:rPr>
          <w:rFonts w:ascii="Times New Roman" w:hAnsi="Times New Roman" w:cs="Times New Roman"/>
          <w:sz w:val="24"/>
          <w:szCs w:val="24"/>
        </w:rPr>
        <w:t xml:space="preserve"> КДЦ Братского района», что даёт возможность проведению совместных мероприятий, многие из которых носят системный традиционный характер. А также новая современная многофункциональная спортивная площадка, сельская библиотека. Близкое расположение </w:t>
      </w:r>
      <w:proofErr w:type="spellStart"/>
      <w:r w:rsidRPr="00E5058E">
        <w:rPr>
          <w:rFonts w:ascii="Times New Roman" w:hAnsi="Times New Roman" w:cs="Times New Roman"/>
          <w:sz w:val="24"/>
          <w:szCs w:val="24"/>
        </w:rPr>
        <w:t>Илирского</w:t>
      </w:r>
      <w:proofErr w:type="spellEnd"/>
      <w:r w:rsidRPr="00E5058E">
        <w:rPr>
          <w:rFonts w:ascii="Times New Roman" w:hAnsi="Times New Roman" w:cs="Times New Roman"/>
          <w:sz w:val="24"/>
          <w:szCs w:val="24"/>
        </w:rPr>
        <w:t xml:space="preserve"> ФАП позволяет незамедлительно обратиться к медицинскому работнику за медицинской помощью, способствует прививочной компании. Положительным моментом считаем отсутствием баров, ресторанов, кафе.</w:t>
      </w:r>
    </w:p>
    <w:p w:rsidR="00684044" w:rsidRPr="00D66CDD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миссия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в самосознании её педагогического коллектива;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традиции, символика, особые нормы этикета в общеобразовательной организации;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региональные), включённые в систему воспитательной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общеобразовательной организации, наличие разных уровней общего образования;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деятельности общеобразовательной организации,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вариативных учебных курсов, практик духовно-нравственной, социокультурной, воспитательной направленности, в том числе включённых в учебные планы по решению участников образовательных отношений,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>Виды, формы и содержание деятельности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Урочная деятельность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модулей, целевых ориентиров результатов воспитания, их учёт в определении воспитательных задач уроков, занятий;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2.4.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во внеурочной деятельности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  в   рамках   следующих   выбранных   школьниками   ее   видов: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B0C" w:rsidRDefault="00684044" w:rsidP="00FE7B0C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Социальное направление:</w:t>
      </w:r>
      <w:r w:rsidR="00FE7B0C">
        <w:rPr>
          <w:rFonts w:ascii="Times New Roman" w:hAnsi="Times New Roman" w:cs="Times New Roman"/>
          <w:sz w:val="24"/>
          <w:szCs w:val="24"/>
        </w:rPr>
        <w:br/>
      </w:r>
      <w:r w:rsidR="00FE7B0C" w:rsidRPr="00D66CDD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="00FE7B0C" w:rsidRPr="00D66CD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FE7B0C" w:rsidRPr="00D66CDD">
        <w:rPr>
          <w:rFonts w:ascii="Times New Roman" w:hAnsi="Times New Roman" w:cs="Times New Roman"/>
          <w:sz w:val="24"/>
          <w:szCs w:val="24"/>
        </w:rPr>
        <w:t>»;</w:t>
      </w:r>
    </w:p>
    <w:p w:rsidR="00FE7B0C" w:rsidRPr="00D66CDD" w:rsidRDefault="00FE7B0C" w:rsidP="00FE7B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4044" w:rsidRDefault="00FE7B0C" w:rsidP="0068404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– моя история</w:t>
      </w:r>
    </w:p>
    <w:p w:rsidR="00684044" w:rsidRPr="00D66CDD" w:rsidRDefault="00FE7B0C" w:rsidP="00FE7B0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Семьеведение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Спортивно-оздоровительное направление:</w:t>
      </w:r>
    </w:p>
    <w:p w:rsidR="00684044" w:rsidRPr="00D66CDD" w:rsidRDefault="00684044" w:rsidP="00FE7B0C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«</w:t>
      </w:r>
      <w:r w:rsidR="00FE7B0C">
        <w:rPr>
          <w:rFonts w:ascii="Times New Roman" w:hAnsi="Times New Roman" w:cs="Times New Roman"/>
          <w:sz w:val="24"/>
          <w:szCs w:val="24"/>
        </w:rPr>
        <w:t>Стрельба»</w:t>
      </w:r>
    </w:p>
    <w:p w:rsidR="00684044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66CDD">
        <w:rPr>
          <w:rFonts w:ascii="Times New Roman" w:hAnsi="Times New Roman" w:cs="Times New Roman"/>
          <w:sz w:val="24"/>
          <w:szCs w:val="24"/>
        </w:rPr>
        <w:t>Об</w:t>
      </w:r>
      <w:r w:rsidR="003C3C7E">
        <w:rPr>
          <w:rFonts w:ascii="Times New Roman" w:hAnsi="Times New Roman" w:cs="Times New Roman"/>
          <w:sz w:val="24"/>
          <w:szCs w:val="24"/>
        </w:rPr>
        <w:t>щеинтеллектуальное</w:t>
      </w:r>
      <w:proofErr w:type="spellEnd"/>
      <w:r w:rsidR="003C3C7E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FE7B0C" w:rsidRDefault="00FE7B0C" w:rsidP="00FE7B0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Русское правописание: орфография и пунктуация</w:t>
      </w:r>
    </w:p>
    <w:p w:rsidR="00FE7B0C" w:rsidRPr="00D66CDD" w:rsidRDefault="00FE7B0C" w:rsidP="006840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66CDD">
        <w:rPr>
          <w:rFonts w:ascii="Times New Roman" w:hAnsi="Times New Roman" w:cs="Times New Roman"/>
          <w:bCs/>
          <w:sz w:val="24"/>
          <w:szCs w:val="24"/>
        </w:rPr>
        <w:t>Проектно-исследовательская деятельность:</w:t>
      </w: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66CDD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Start"/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руководство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Осуществляя работу с классом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 с классным  коллективом: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мероприятиях оказание необходимой помощи детям в их подготовке, проведении  и анализе;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обучающихся совместных дел, позволяющих вовлекать в них детей с разными потребностями, способностями, давать возможности для самореализации, устанавливать укреплять доверительные отношения, стать для них значимым взрослым, задающим образцы поведения;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проведение классных часов как часов целевой воспитательной тематической направленности;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сплочениеколлективаклассачерезигрыитренингинакомандообразование,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Индивидуальная работа с учащимися: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 за их поведением,  в специально создаваемых педагогических ситуациях, в играх,  беседах по</w:t>
      </w:r>
      <w:r>
        <w:rPr>
          <w:rFonts w:ascii="Times New Roman" w:hAnsi="Times New Roman" w:cs="Times New Roman"/>
          <w:spacing w:val="-1"/>
          <w:sz w:val="24"/>
          <w:szCs w:val="24"/>
        </w:rPr>
        <w:t>нравственным</w:t>
      </w:r>
      <w:r>
        <w:rPr>
          <w:rFonts w:ascii="Times New Roman" w:hAnsi="Times New Roman" w:cs="Times New Roman"/>
          <w:sz w:val="24"/>
          <w:szCs w:val="24"/>
        </w:rPr>
        <w:t>проблемам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>езультатынаблюдениясверяютсясрезультатамибесед с родителями, учителями, а также(при необходимости)–со школьным психологом;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обучающимися класса по ведению личных портфолио, в которых фиксируют свои учебные, творческие, спортивные, личностные достижения;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 с учителями, преподающими в классе: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2.6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Ключевые общешкольные дела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общешкольные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 коллектив.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внешкольном уровне: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проекты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акция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Посади дерево</w:t>
      </w:r>
      <w:r w:rsidRPr="00F8785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Убираем двор-убираем планету</w:t>
      </w:r>
      <w:r w:rsidRPr="00F878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вахта Памяти,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Помоги ребёнку</w:t>
      </w:r>
      <w:r w:rsidRPr="00F878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социальная акция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 младшего поколения- старшему</w:t>
      </w:r>
      <w:r w:rsidRPr="00F8785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Проводимые для жителей села и организуемые совместно с семьями учащихся  спортивные состязания, праздники, фестивали, представления, которые открывают возможности для творческой самореализации школьников и включающих в деятельную заботу об окружающих: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Торжественная линейка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Первый звонок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Кросс нации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здоровья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мероприятия;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Памяти Героя России;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Праздникам;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 талантов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мероприятие, посвященное 9 мая;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Торжественная линейка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Последний звонок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Выпускные вечера;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 Первых;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линейка "Мы школе говорим спасибо"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школьном уровне: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общешкольные праздники–ежегодно проводимые творческие (театрализованные, музыкальные, литературные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>
        <w:rPr>
          <w:rFonts w:ascii="Times New Roman" w:hAnsi="Times New Roman" w:cs="Times New Roman"/>
          <w:sz w:val="24"/>
          <w:szCs w:val="24"/>
        </w:rPr>
        <w:t>.) дела, связанные со значимыми для детей и педагогов знаменательными датами и в которых участвуют все классы школы: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Учителя (поздравление учителей, концертная программа, подготовленная обучающимися);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месячника гражданского и патриотического воспитания;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Праздники, концерты, конкурсные программы в Новогодние праздники,8 Марта, День защитника Отечества, День Победы,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Первый звонок</w:t>
      </w:r>
      <w:r w:rsidRPr="00F8785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Последний звонок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др.;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недели, декады;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наследующую ступень образования, символизирующие приобретение им и новых социальных статусов в школе и развивающие школьную идентичность детей: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Первый звонок</w:t>
      </w:r>
      <w:r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Последний звонок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684044" w:rsidRPr="00F8785C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общешкольные линейки с вручением грамот и благодарностей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Мы школе говорим спасибо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на торжественной линейке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Последний звонок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 итогам учебного года;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на торжественной части Выпускного вечера;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родительские собрания.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уровне классов: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и делегирование представителей классов в ШУС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F878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ответственных за подготовку общешкольных ключевых дел;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индивидуальном уровне: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2.7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школы, при условии ее грамотнойорганизации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богащаетвнутренниймирученика,способствуетформированию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</w:t>
      </w:r>
      <w:r>
        <w:rPr>
          <w:rFonts w:ascii="Times New Roman" w:hAnsi="Times New Roman" w:cs="Times New Roman"/>
          <w:sz w:val="24"/>
          <w:szCs w:val="24"/>
        </w:rPr>
        <w:lastRenderedPageBreak/>
        <w:t>позитивному восприятию ребенком школы. Воспитывающее влияние на ребенка осуществляется через такие формы работы с предметно- пространственной средой школы как: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пролетовит.п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вечеров, выставок, собраний;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 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поддержание в 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и обновление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мест новостей</w:t>
      </w:r>
      <w:r w:rsidRPr="00F8785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 (флаг, гимн, герб), используемой как повседневно, так и в торжественные моменты;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спортивной площадки, зоны тихого отдыха;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 школы,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гимн, герб</w:t>
      </w:r>
      <w:r>
        <w:rPr>
          <w:rFonts w:ascii="Times New Roman" w:hAnsi="Times New Roman" w:cs="Times New Roman"/>
          <w:sz w:val="24"/>
          <w:szCs w:val="24"/>
        </w:rPr>
        <w:t>), используемой как в школьной повседневности, так и в торжественные моменты жизни образовательной организации –во время праздников, торжественных церемоний, ключевых общешкольных дел и иных происходящих в жизни школы знаковых событий;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044" w:rsidRPr="00F8785C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групповом уровне: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родителей с приглашенными специалистами: социальными работниками, врачами, инспекторами ПДН ОП, ГАИ ГИБДД;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и взаимодействие с родителями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электронного журнала и школьного сайта.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индивидуальном уровне: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специалистам  по запросу родителей для решения вопросов воспитания и обучения;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индивидуальное </w:t>
      </w:r>
      <w:r>
        <w:rPr>
          <w:rFonts w:ascii="Times New Roman" w:hAnsi="Times New Roman" w:cs="Times New Roman"/>
          <w:sz w:val="24"/>
          <w:szCs w:val="24"/>
        </w:rPr>
        <w:t>консультирование c целью координации воспитательных усилий педагогов и родителей.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pacing w:val="-1"/>
          <w:sz w:val="24"/>
          <w:szCs w:val="24"/>
        </w:rPr>
        <w:t>Самоуправление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»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посредством введения функции педагога-куратора) в детско-взрослое самоуправление.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уровне школы: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деятельность ШУС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F8785C">
        <w:rPr>
          <w:rFonts w:ascii="Times New Roman" w:hAnsi="Times New Roman" w:cs="Times New Roman"/>
          <w:sz w:val="24"/>
          <w:szCs w:val="24"/>
        </w:rPr>
        <w:t>», "</w:t>
      </w:r>
      <w:r>
        <w:rPr>
          <w:rFonts w:ascii="Times New Roman" w:hAnsi="Times New Roman" w:cs="Times New Roman"/>
          <w:sz w:val="24"/>
          <w:szCs w:val="24"/>
        </w:rPr>
        <w:t>Совета Первых" объединяющего представителей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нициирующего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организующего проведение личностно значимых для школьников событий (соревнований, конкурсов, фестивалей,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уровне классов: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лидеров- председателей, представляющих интересы класса в общешкольных делах и призванных координировать его работу с работой детско-молодежного объединения и классных руководителей;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совет спортивных дел, совет творческих дел, совет трудовых дел, совет учебных дел);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индивидуальном уровне: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реализуется через: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 и т. д.);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религиознодуховной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благотворительной, художественной и др.);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неадаптированные, обучающиеся с ОВЗ и т. д.).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44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6840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Социальное партнёрство</w:t>
      </w:r>
      <w:r w:rsidRPr="00684044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684044" w:rsidRDefault="00684044" w:rsidP="00684044">
      <w:pPr>
        <w:widowControl w:val="0"/>
        <w:tabs>
          <w:tab w:val="left" w:pos="1116"/>
        </w:tabs>
        <w:autoSpaceDE w:val="0"/>
        <w:autoSpaceDN w:val="0"/>
        <w:adjustRightInd w:val="0"/>
        <w:spacing w:before="240" w:after="240" w:line="276" w:lineRule="auto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sz w:val="28"/>
          <w:szCs w:val="28"/>
        </w:rPr>
        <w:t xml:space="preserve">     </w:t>
      </w:r>
      <w:r w:rsidRPr="00D66CD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осуществляется в сотрудничестве с МКУК «</w:t>
      </w:r>
      <w:proofErr w:type="spellStart"/>
      <w:r w:rsidRPr="00D66CDD">
        <w:rPr>
          <w:rFonts w:ascii="Times New Roman" w:hAnsi="Times New Roman" w:cs="Times New Roman"/>
          <w:sz w:val="24"/>
          <w:szCs w:val="24"/>
        </w:rPr>
        <w:t>Илирский</w:t>
      </w:r>
      <w:proofErr w:type="spellEnd"/>
      <w:r w:rsidRPr="00D66CDD">
        <w:rPr>
          <w:rFonts w:ascii="Times New Roman" w:hAnsi="Times New Roman" w:cs="Times New Roman"/>
          <w:sz w:val="24"/>
          <w:szCs w:val="24"/>
        </w:rPr>
        <w:t xml:space="preserve"> КДЦ Братского района», МБУ ДО Дом Детского Творчества, МКДОУ детский сад «Буратино», </w:t>
      </w:r>
      <w:proofErr w:type="spellStart"/>
      <w:r w:rsidRPr="00D66CDD">
        <w:rPr>
          <w:rFonts w:ascii="Times New Roman" w:hAnsi="Times New Roman" w:cs="Times New Roman"/>
          <w:sz w:val="24"/>
          <w:szCs w:val="24"/>
        </w:rPr>
        <w:t>Илирский</w:t>
      </w:r>
      <w:proofErr w:type="spellEnd"/>
      <w:r w:rsidRPr="00D66CDD">
        <w:rPr>
          <w:rFonts w:ascii="Times New Roman" w:hAnsi="Times New Roman" w:cs="Times New Roman"/>
          <w:sz w:val="24"/>
          <w:szCs w:val="24"/>
        </w:rPr>
        <w:t xml:space="preserve"> ФАП:</w:t>
      </w: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684044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CDD">
        <w:rPr>
          <w:rFonts w:ascii="Times New Roman" w:hAnsi="Times New Roman" w:cs="Times New Roman"/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684044" w:rsidRPr="00D66CDD" w:rsidRDefault="00684044" w:rsidP="006840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Профориентация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 деятельность  педагогов   и  школьников  по    направлению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профориентация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ребенка–подготовить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педагога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Эта работа осуществляется через: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(деловые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интернет- ресурсов, посвящённых выбору профессий, 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2.13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на базе школы детские общественные объединения –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Юнармейский отряд", волонтерский отряд "ШАНС" организуют и участвуют в общественно полезных делах,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людям-проведение культурно-просветительских и развлекательных мероприятий, помощь в благоустройстве территории и т. п.; участие школьников в работе на прилегающей к школе территории (работа на школьном участке, уход за деревьями и кустарниками, благоустройство клумб) и другие;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2.14 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Экскурсии, походы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социальноодобряемого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воспитательные возможности реализуются в рамках следующих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иформдеятельности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Регулярные пешие прогулки, экскурсии или походы выходного дня, организуемые в классах их классными руководителями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родителями школьников: заочное посещение музей,  театральные постановки в КДЦ, цирк, на предприятие, на выставку, на природу;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сезонные экскурсии на природу, организуемые классными руководителями (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День здоровья</w:t>
      </w:r>
      <w:r w:rsidRPr="00F8785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Природа родного края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2.15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Школьный медиа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 школьных медиа (совместно создаваемых школьниками и педагогами средств распространения текстовой, аудио и видеоинформации)– развитие коммуникативной культуры школьников, формирование навыков общения и сотрудничества,</w:t>
      </w:r>
      <w:r>
        <w:rPr>
          <w:rFonts w:ascii="Times New Roman" w:hAnsi="Times New Roman" w:cs="Times New Roman"/>
          <w:sz w:val="24"/>
          <w:szCs w:val="24"/>
        </w:rPr>
        <w:tab/>
        <w:t>поддержка</w:t>
      </w:r>
      <w:r>
        <w:rPr>
          <w:rFonts w:ascii="Times New Roman" w:hAnsi="Times New Roman" w:cs="Times New Roman"/>
          <w:sz w:val="24"/>
          <w:szCs w:val="24"/>
        </w:rPr>
        <w:tab/>
        <w:t>творческой</w:t>
      </w:r>
      <w:r>
        <w:rPr>
          <w:rFonts w:ascii="Times New Roman" w:hAnsi="Times New Roman" w:cs="Times New Roman"/>
          <w:sz w:val="24"/>
          <w:szCs w:val="24"/>
        </w:rPr>
        <w:tab/>
        <w:t>самореализации</w:t>
      </w:r>
      <w:r>
        <w:rPr>
          <w:rFonts w:ascii="Times New Roman" w:hAnsi="Times New Roman" w:cs="Times New Roman"/>
          <w:sz w:val="24"/>
          <w:szCs w:val="24"/>
        </w:rPr>
        <w:tab/>
        <w:t>учащихся. Воспитательный потенциал школьных медиа реализуется в рамках следующих видов и форм деятельности: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Редакционный совет учащихся и консультирующих их взрослых, целью которого является освещение (через школьные СМИ: школьный сайт, выпуск газеты, официальные группы: в ВК, Одноклассники, Телеграмм) наиболее интересных моментов жизни школы, популяризация общешкольных дел, деятельности органов ученического самоуправления;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газета, на страницах которой размещаются наиболее интересные моменты жизни школы: информация о школьных, районных и областных мероприятиях; история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села,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области, </w:t>
      </w:r>
      <w:r>
        <w:rPr>
          <w:rFonts w:ascii="Times New Roman" w:hAnsi="Times New Roman" w:cs="Times New Roman"/>
          <w:sz w:val="24"/>
          <w:szCs w:val="24"/>
        </w:rPr>
        <w:t>страны; наука; молодёжные движения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молодежная политика); образование ( ЕГЭ и ОГЭ, приложения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>
        <w:rPr>
          <w:rFonts w:ascii="Times New Roman" w:hAnsi="Times New Roman" w:cs="Times New Roman"/>
          <w:spacing w:val="33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учёбы),</w:t>
      </w:r>
      <w:r>
        <w:rPr>
          <w:rFonts w:ascii="Times New Roman" w:hAnsi="Times New Roman" w:cs="Times New Roman"/>
          <w:spacing w:val="3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праздники</w:t>
      </w:r>
      <w:r>
        <w:rPr>
          <w:rFonts w:ascii="Times New Roman" w:hAnsi="Times New Roman" w:cs="Times New Roman"/>
          <w:spacing w:val="32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дни воинской славы, полезные ссылки, интересные(познавательные)видео, проводятся опросы;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–созданная из заинтересованных добровольце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интернет-группа-разновозрастное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мпространстве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2.16 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Моя малая Родина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Моя малая Родина</w:t>
      </w:r>
      <w:r w:rsidRPr="00F878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через модули: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Классное руководство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Школьный урок</w:t>
      </w:r>
      <w:r w:rsidRPr="00F8785C">
        <w:rPr>
          <w:rFonts w:ascii="Times New Roman" w:hAnsi="Times New Roman" w:cs="Times New Roman"/>
          <w:sz w:val="24"/>
          <w:szCs w:val="24"/>
        </w:rPr>
        <w:t>»: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F8785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Ключевые общешкольные дела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Школьный медиа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Экскурсии, походы</w:t>
      </w:r>
      <w:r w:rsidRPr="00F8785C">
        <w:rPr>
          <w:rFonts w:ascii="Times New Roman" w:hAnsi="Times New Roman" w:cs="Times New Roman"/>
          <w:sz w:val="24"/>
          <w:szCs w:val="24"/>
        </w:rPr>
        <w:t>»;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</w:t>
      </w:r>
      <w:r w:rsidRPr="00F8785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ОРГАНИЗАЦИОННЫЙ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Планирование, организацию, обеспечение, реализации воспитательной деятельности; осуществляется педагогами МКОУ </w:t>
      </w:r>
      <w:r w:rsidRPr="00F878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8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79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931"/>
        <w:gridCol w:w="4448"/>
      </w:tblGrid>
      <w:tr w:rsidR="00684044" w:rsidTr="00AD0107">
        <w:trPr>
          <w:trHeight w:val="1"/>
        </w:trPr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D66CDD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4044" w:rsidTr="00AD0107">
        <w:trPr>
          <w:trHeight w:val="1"/>
        </w:trPr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D66CDD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Осуществляют классное руководство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044" w:rsidTr="00AD0107">
        <w:trPr>
          <w:trHeight w:val="1"/>
        </w:trPr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D66CDD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D66CDD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spellStart"/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4044" w:rsidTr="00AD0107">
        <w:trPr>
          <w:trHeight w:val="1"/>
        </w:trPr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D66CDD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044" w:rsidRPr="00D66CDD" w:rsidRDefault="00684044" w:rsidP="00247057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-US"/>
              </w:rPr>
            </w:pPr>
            <w:r w:rsidRPr="00D6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(0,5</w:t>
            </w:r>
            <w:proofErr w:type="spellStart"/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66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53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>Нормативно-методическое обеспечение</w:t>
      </w:r>
    </w:p>
    <w:p w:rsidR="00684044" w:rsidRDefault="00154153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8" w:history="1">
        <w:proofErr w:type="gramStart"/>
        <w:r w:rsidR="00684044" w:rsidRPr="00F878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</w:t>
        </w:r>
        <w:proofErr w:type="gramEnd"/>
        <w:r w:rsidR="00684044" w:rsidRPr="00F878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9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ilirshkola</w:t>
        </w:r>
      </w:hyperlink>
      <w:hyperlink r:id="rId10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1.</w:t>
        </w:r>
      </w:hyperlink>
      <w:hyperlink r:id="rId11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ucoz</w:t>
        </w:r>
      </w:hyperlink>
      <w:hyperlink r:id="rId12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3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hyperlink r:id="rId14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</w:hyperlink>
      <w:hyperlink r:id="rId15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index</w:t>
        </w:r>
        <w:proofErr w:type="spellEnd"/>
      </w:hyperlink>
      <w:hyperlink r:id="rId16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</w:hyperlink>
      <w:hyperlink r:id="rId17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klassnoe</w:t>
        </w:r>
      </w:hyperlink>
      <w:hyperlink r:id="rId18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</w:hyperlink>
      <w:hyperlink r:id="rId19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rukovodstvo</w:t>
        </w:r>
        <w:proofErr w:type="spellEnd"/>
      </w:hyperlink>
      <w:hyperlink r:id="rId20" w:history="1">
        <w:r w:rsidR="006840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/0-25</w:t>
        </w:r>
      </w:hyperlink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Система поощрения социальной успешности и проявлений активной жизненной позиции обучающихся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портфолио.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>
        <w:rPr>
          <w:rFonts w:ascii="Times New Roman" w:hAnsi="Times New Roman" w:cs="Times New Roman"/>
          <w:sz w:val="24"/>
          <w:szCs w:val="24"/>
        </w:rPr>
        <w:t>Анализ воспитательного процесса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соответствующими ФГОС ООО.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обучающихся.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 и взаимодействию с детскими общественными объединениями,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5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заместителем директора по учебно-воспитательной работе (заместителя директора по воспитательной работе, советником директора по воспитанию и взаимодействию с детскими общественными объединениями,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 Способ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 о состоянии организуемой совместной деятельности обучающихся и педагогических работников – анкетирование.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684044" w:rsidRDefault="00684044" w:rsidP="006840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учебно-воспитательной работе,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в общеобразовательной организации.</w:t>
      </w: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Pr="00F8785C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</w:p>
    <w:p w:rsidR="00684044" w:rsidRDefault="00684044" w:rsidP="00684044">
      <w:pPr>
        <w:autoSpaceDE w:val="0"/>
        <w:autoSpaceDN w:val="0"/>
        <w:adjustRightInd w:val="0"/>
        <w:spacing w:line="256" w:lineRule="atLeas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 школы на 2024-2025 учебный год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511"/>
      </w:tblGrid>
      <w:tr w:rsidR="00684044" w:rsidRPr="00F8785C" w:rsidTr="00247057">
        <w:trPr>
          <w:trHeight w:val="411"/>
        </w:trPr>
        <w:tc>
          <w:tcPr>
            <w:tcW w:w="10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684044" w:rsidTr="00247057">
        <w:trPr>
          <w:trHeight w:val="319"/>
        </w:trPr>
        <w:tc>
          <w:tcPr>
            <w:tcW w:w="10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(10-11</w:t>
            </w:r>
            <w:r w:rsidR="00684044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</w:tr>
      <w:tr w:rsidR="00684044" w:rsidTr="00247057">
        <w:trPr>
          <w:trHeight w:val="278"/>
        </w:trPr>
        <w:tc>
          <w:tcPr>
            <w:tcW w:w="10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Tr="00247057">
        <w:trPr>
          <w:trHeight w:val="27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RPr="00F8785C" w:rsidTr="00247057">
        <w:trPr>
          <w:trHeight w:val="55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Первому звонку – 2024 года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руководители, советник директора  воспитанию и взаимодействию с детскими общественными объединениями</w:t>
            </w:r>
          </w:p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4044" w:rsidTr="00247057">
        <w:trPr>
          <w:trHeight w:val="55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семьи в России»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Голубь мира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сентября: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и правонарушений в подростковой среде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Высокая ответственность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(стенд, конкурс рисунков обучающихся)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 директора  воспитанию и взаимодействию с детскими общественными объединениями,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осенних композиций  </w:t>
            </w:r>
            <w:r w:rsidRPr="001B2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Веселая, дружная семейка</w:t>
            </w:r>
            <w:r w:rsidRPr="001B2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AD0107" w:rsidRDefault="00AD0107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сдачи норм ГТО, участие в соревнованиях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10-10-18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замдиректора по ВР, педагог-организатор, классные руководители, советник директора  воспитанию и взаимодействию с детскими общественными объединениями</w:t>
            </w:r>
          </w:p>
        </w:tc>
      </w:tr>
      <w:tr w:rsidR="00684044" w:rsidRPr="00F8785C" w:rsidTr="003C3C7E">
        <w:trPr>
          <w:trHeight w:val="2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отца.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руководители, советник директора 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руководители, советник директора 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образования. День туризма.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сентября: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1B27FF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зарождения российской государственности (приурочен к открытию памятника </w:t>
            </w:r>
            <w:r w:rsidRPr="001B2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Тысячелетие России</w:t>
            </w:r>
            <w:r w:rsidRPr="001B27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Великом Новгороде императором Александром II 21 сентября 1862г.)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</w:tr>
      <w:tr w:rsidR="00684044" w:rsidRPr="001B27FF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руководители, советник директора 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алкоголя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 в моих руках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 в борьбе с алкоголизмом)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замдиректора по ВР, педагог-организатор, классные руководители, советник директора 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фотовыставка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питомец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педагог-организатор,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руководители,  педагог-организатор, заместитель директора по ВР, советник директора 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25 </w:t>
            </w:r>
            <w:r>
              <w:rPr>
                <w:rFonts w:ascii="Calibri" w:hAnsi="Calibri" w:cs="Calibri"/>
              </w:rPr>
              <w:t>октября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4044" w:rsidRPr="001B27FF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B2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Талант рождается в семье</w:t>
            </w:r>
            <w:r w:rsidRPr="001B27F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 Году семьи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Октябрь- декабрь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педагог-организатор, заместитель директора по ВР, советник директора 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педагог-организатор, заместитель директора по ВР, советник директора 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экстремизма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 многообразия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ноября14-17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педагог-организатор, заместитель директора по ВР, советник директора 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Весёлые старты, посвящённый Году семьи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1B27FF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штаб ВР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употребления табачных изделий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Мы– за чистые легкие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 ноября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руководители, учителя химии и биологии,  педагог-организатор, заместитель директора по ВР, советник директора 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ребенка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ноября: День начала Нюрнбергского процесса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Матери;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ноября: Последнее воскресенье ноября: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педагог-организатор, заместитель директора по ВР, советник директора 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ноября: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ВИЧ- инфекции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Здоровая семья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ВИЧ/СПИД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28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1941-1945гг.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28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Отечества;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Равноправие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декабря: День прав человека;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декабря: День 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Предновогодний турнир по волейболу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19-22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27-29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блокады,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Холокоста.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F8785C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насилия в образовательной среде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Дружить здорово!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(23-27)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психологическая служба, классные руководители,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RPr="00F8785C" w:rsidTr="00247057">
        <w:trPr>
          <w:trHeight w:val="2578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работы: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февраля: День разгрома советскими войсками немецко-фашистских войск в Сталинградской битве;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февраля: День памяти о россиянах, исполнявших служебный долг за пределами Отечества, 35 лет со дня вывода советских  войск из Республики Афганистан (1989);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февраля: День защитника Отечества.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объединениями, учителя физической культуры</w:t>
            </w:r>
          </w:p>
        </w:tc>
      </w:tr>
      <w:tr w:rsidR="00684044" w:rsidTr="00247057">
        <w:trPr>
          <w:trHeight w:val="83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 науки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84044" w:rsidRPr="00F8785C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84044" w:rsidRPr="00F8785C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наркозависимости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Независимое детство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Всемирный день борьбы с наркотиками и наркобизнесом)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классные руководители, педагог-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RPr="00F8785C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8 марта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RPr="00F8785C" w:rsidTr="00247057">
        <w:trPr>
          <w:trHeight w:val="63"/>
        </w:trPr>
        <w:tc>
          <w:tcPr>
            <w:tcW w:w="7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марта: День воссоединения Крыма с Россией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марта: Всемирный день театра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RPr="00F8785C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несчастных случаев и детского травматизма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Жизнь! Здоровье! Красота!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географии, классные руководители</w:t>
            </w: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мая: Праздник Весны и Труда;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деревьев   «Аллея Первых»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20-30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Победы;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(6-10)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(17)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детских общественных организаций России;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мая(20)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43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славянской письменности и культуры.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6840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-2025</w:t>
            </w:r>
            <w:r w:rsidRPr="00684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044" w:rsidRPr="000B494E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линейка «Парад Первых»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линейка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школе говорим спасибо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лето-2025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июня: День русского языка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июня: День России;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июня: День памяти и скорби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 морского флота.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июля:</w:t>
            </w:r>
          </w:p>
        </w:tc>
        <w:tc>
          <w:tcPr>
            <w:tcW w:w="2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суббота августа: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августа: День Государственного флага Российской Федерации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педагог-организатор, заместитель 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684044" w:rsidRPr="00F8785C" w:rsidTr="00247057">
        <w:trPr>
          <w:trHeight w:val="549"/>
        </w:trPr>
        <w:tc>
          <w:tcPr>
            <w:tcW w:w="10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</w:tr>
      <w:tr w:rsidR="00684044" w:rsidTr="00247057">
        <w:trPr>
          <w:trHeight w:val="27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684044" w:rsidTr="00247057">
        <w:trPr>
          <w:trHeight w:val="55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классов на 2024-2025 учебный год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826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работы с учащимися: ШУС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Группой риска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72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воспитанности 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RPr="00F8785C" w:rsidTr="00247057">
        <w:trPr>
          <w:trHeight w:val="58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 внеурочное время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образования цифрового и гуманитарного  профиля 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84044" w:rsidTr="00247057">
        <w:trPr>
          <w:trHeight w:val="5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психологическая служба</w:t>
            </w:r>
          </w:p>
        </w:tc>
      </w:tr>
      <w:tr w:rsidR="00684044" w:rsidTr="00247057">
        <w:trPr>
          <w:trHeight w:val="55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планирования воспитательной работы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сентября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 и взаимодействию с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летней занятости учащихся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кандидатах на  победу в номинациях по итогам учебного года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Парад Первых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7"/>
        </w:trPr>
        <w:tc>
          <w:tcPr>
            <w:tcW w:w="10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"Внешкольные мероприятия"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7"/>
        </w:trPr>
        <w:tc>
          <w:tcPr>
            <w:tcW w:w="10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"Социальное партнерство"</w:t>
            </w:r>
          </w:p>
        </w:tc>
      </w:tr>
      <w:tr w:rsidR="00684044" w:rsidRPr="00F8785C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Замдиректора по ВР, советник директора 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и взаимодействию с 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</w:tr>
      <w:tr w:rsidR="00684044" w:rsidTr="00247057">
        <w:trPr>
          <w:trHeight w:val="2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2127"/>
        <w:gridCol w:w="2843"/>
      </w:tblGrid>
      <w:tr w:rsidR="00684044" w:rsidRPr="00F8785C" w:rsidTr="00247057">
        <w:trPr>
          <w:trHeight w:val="278"/>
        </w:trPr>
        <w:tc>
          <w:tcPr>
            <w:tcW w:w="12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5E328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расписанию внеурочной деятельности)</w:t>
            </w:r>
          </w:p>
        </w:tc>
      </w:tr>
      <w:tr w:rsidR="00684044" w:rsidTr="00247057">
        <w:trPr>
          <w:trHeight w:val="550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 часов в неделю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</w:t>
            </w:r>
          </w:p>
        </w:tc>
      </w:tr>
      <w:tr w:rsidR="00684044" w:rsidTr="00247057">
        <w:trPr>
          <w:trHeight w:val="404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8"/>
        </w:trPr>
        <w:tc>
          <w:tcPr>
            <w:tcW w:w="12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5E328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RPr="00F8785C" w:rsidTr="00247057">
        <w:trPr>
          <w:trHeight w:val="358"/>
        </w:trPr>
        <w:tc>
          <w:tcPr>
            <w:tcW w:w="12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согласно индивидуальным планам работы учителей-предметников)</w:t>
            </w:r>
          </w:p>
        </w:tc>
      </w:tr>
      <w:tr w:rsidR="00684044" w:rsidRPr="00F8785C" w:rsidTr="00247057">
        <w:trPr>
          <w:trHeight w:val="300"/>
        </w:trPr>
        <w:tc>
          <w:tcPr>
            <w:tcW w:w="126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4044" w:rsidTr="00247057">
        <w:trPr>
          <w:trHeight w:val="296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Tr="00247057">
        <w:trPr>
          <w:trHeight w:val="830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родительских комитетов</w:t>
            </w:r>
          </w:p>
        </w:tc>
      </w:tr>
      <w:tr w:rsidR="00684044" w:rsidRPr="00F8785C" w:rsidTr="00247057">
        <w:trPr>
          <w:trHeight w:val="549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684044" w:rsidTr="00247057">
        <w:trPr>
          <w:trHeight w:val="552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Даты и темы планируете для своего класса на год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триместр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1654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школы: по социальным вопросам, профориентации, безопасности, психологического благополучия,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4044" w:rsidRPr="00F8785C" w:rsidTr="00247057">
        <w:trPr>
          <w:trHeight w:val="829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семьями: в трудной жизненной ситуации, малообеспеченными и многодетными,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педагог, педагог-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044" w:rsidTr="00247057">
        <w:trPr>
          <w:trHeight w:val="550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824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удовлетворённости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684044" w:rsidTr="00247057">
        <w:trPr>
          <w:trHeight w:val="27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Tr="00247057">
        <w:trPr>
          <w:trHeight w:val="27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RPr="00F8785C" w:rsidTr="00247057">
        <w:trPr>
          <w:trHeight w:val="276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РДДМ советник директора по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469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2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</w:tr>
      <w:tr w:rsidR="00684044" w:rsidTr="00247057">
        <w:trPr>
          <w:trHeight w:val="55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3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4044" w:rsidTr="00247057">
        <w:trPr>
          <w:trHeight w:val="55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84044" w:rsidTr="00247057">
        <w:trPr>
          <w:trHeight w:val="82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hyperlink r:id="rId22" w:history="1">
              <w:r>
                <w:rPr>
                  <w:rFonts w:ascii="Times New Roman" w:hAnsi="Times New Roman" w:cs="Times New Roman"/>
                  <w:color w:val="944F71"/>
                  <w:sz w:val="24"/>
                  <w:szCs w:val="24"/>
                  <w:u w:val="single"/>
                </w:rPr>
                <w:t>https://xn</w:t>
              </w:r>
            </w:hyperlink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--</w:t>
            </w:r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</w:t>
            </w:r>
            <w:proofErr w:type="spellStart"/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acagbhgpca</w:t>
            </w:r>
            <w:proofErr w:type="spellEnd"/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c</w:t>
            </w:r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c</w:t>
            </w:r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f</w:t>
            </w:r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xn</w:t>
            </w:r>
            <w:proofErr w:type="spellEnd"/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--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p</w:t>
            </w:r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ai</w:t>
            </w:r>
            <w:proofErr w:type="spellEnd"/>
            <w:r w:rsidRPr="00F8785C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  <w:lang w:val="en-US"/>
              </w:rPr>
              <w:t>projects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не уходит на каникулы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276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Tr="00247057">
        <w:trPr>
          <w:trHeight w:val="2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84044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ШУС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Первых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684044" w:rsidRPr="00F8785C" w:rsidTr="00247057">
        <w:trPr>
          <w:trHeight w:val="27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ШУС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684044" w:rsidRPr="00F8785C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организатор, заместитель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276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Tr="00247057">
        <w:trPr>
          <w:trHeight w:val="27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RPr="00F8785C" w:rsidTr="00247057">
        <w:trPr>
          <w:trHeight w:val="8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 Неделя безопасности.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2-10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организатор, заместитель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0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«15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 о безопасности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RPr="00F8785C" w:rsidTr="00247057">
        <w:trPr>
          <w:trHeight w:val="55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акции.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организатор, заместитель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безопасности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82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пожарной безопасности, правилах безопасности на водоемах в зимний период, поведение на школьных Елках. Беседы с учащимися по правилам безопасности в период весенних каникул и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гололед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109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4044" w:rsidRDefault="00684044" w:rsidP="0068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962"/>
        <w:gridCol w:w="1276"/>
        <w:gridCol w:w="1559"/>
        <w:gridCol w:w="2835"/>
      </w:tblGrid>
      <w:tr w:rsidR="00684044" w:rsidRPr="00F8785C" w:rsidTr="00247057">
        <w:trPr>
          <w:trHeight w:val="542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4044" w:rsidTr="00247057">
        <w:trPr>
          <w:trHeight w:val="27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Tr="00247057">
        <w:trPr>
          <w:trHeight w:val="58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684044" w:rsidRPr="00F8785C" w:rsidTr="00247057">
        <w:trPr>
          <w:trHeight w:val="5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школьных коридоров, учебных кабинетов, фойе</w:t>
            </w: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в соответствии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воспитетельных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 организатор, заместитель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277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Tr="00247057">
        <w:trPr>
          <w:trHeight w:val="27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RPr="00F8785C" w:rsidTr="00247057">
        <w:trPr>
          <w:trHeight w:val="59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59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новостей в школьном аккаунте в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84044" w:rsidTr="00247057">
        <w:trPr>
          <w:trHeight w:val="55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684044" w:rsidRPr="00F8785C" w:rsidTr="00247057">
        <w:trPr>
          <w:trHeight w:val="59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684044" w:rsidTr="00247057">
        <w:trPr>
          <w:trHeight w:val="274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84044" w:rsidTr="00247057">
        <w:trPr>
          <w:trHeight w:val="2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84044" w:rsidTr="00247057">
        <w:trPr>
          <w:trHeight w:val="55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Классные руководители</w:t>
            </w:r>
          </w:p>
        </w:tc>
      </w:tr>
      <w:tr w:rsidR="00684044" w:rsidTr="00247057">
        <w:trPr>
          <w:trHeight w:val="69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видео-уроков на сайте</w:t>
            </w:r>
          </w:p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78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</w:hyperlink>
            <w:hyperlink r:id="rId24" w:history="1">
              <w:r w:rsidRPr="00F878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</w:hyperlink>
            <w:hyperlink r:id="rId25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proektoria</w:t>
              </w:r>
              <w:proofErr w:type="spellEnd"/>
            </w:hyperlink>
            <w:hyperlink r:id="rId26" w:history="1">
              <w:r w:rsidRPr="00F878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</w:hyperlink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044" w:rsidTr="00247057">
        <w:trPr>
          <w:trHeight w:val="55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84044" w:rsidTr="00247057">
        <w:trPr>
          <w:trHeight w:val="69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 поселка, района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Классные руководители</w:t>
            </w:r>
          </w:p>
        </w:tc>
      </w:tr>
      <w:tr w:rsidR="00684044" w:rsidTr="00247057">
        <w:trPr>
          <w:trHeight w:val="69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F8785C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Pr="00F8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Pr="003C3C7E" w:rsidRDefault="003C3C7E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4044" w:rsidRDefault="00684044" w:rsidP="00247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11910" w:rsidRDefault="00D11910"/>
    <w:sectPr w:rsidR="00D1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7E37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44"/>
    <w:rsid w:val="00154153"/>
    <w:rsid w:val="003C3C7E"/>
    <w:rsid w:val="00684044"/>
    <w:rsid w:val="00AD0107"/>
    <w:rsid w:val="00D11910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4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044"/>
    <w:pPr>
      <w:spacing w:after="0" w:line="240" w:lineRule="auto"/>
    </w:pPr>
  </w:style>
  <w:style w:type="character" w:styleId="a6">
    <w:name w:val="Strong"/>
    <w:basedOn w:val="a0"/>
    <w:uiPriority w:val="22"/>
    <w:qFormat/>
    <w:rsid w:val="00AD0107"/>
    <w:rPr>
      <w:b/>
      <w:bCs/>
    </w:rPr>
  </w:style>
  <w:style w:type="character" w:styleId="a7">
    <w:name w:val="Hyperlink"/>
    <w:basedOn w:val="a0"/>
    <w:uiPriority w:val="99"/>
    <w:semiHidden/>
    <w:unhideWhenUsed/>
    <w:rsid w:val="00AD0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4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044"/>
    <w:pPr>
      <w:spacing w:after="0" w:line="240" w:lineRule="auto"/>
    </w:pPr>
  </w:style>
  <w:style w:type="character" w:styleId="a6">
    <w:name w:val="Strong"/>
    <w:basedOn w:val="a0"/>
    <w:uiPriority w:val="22"/>
    <w:qFormat/>
    <w:rsid w:val="00AD0107"/>
    <w:rPr>
      <w:b/>
      <w:bCs/>
    </w:rPr>
  </w:style>
  <w:style w:type="character" w:styleId="a7">
    <w:name w:val="Hyperlink"/>
    <w:basedOn w:val="a0"/>
    <w:uiPriority w:val="99"/>
    <w:semiHidden/>
    <w:unhideWhenUsed/>
    <w:rsid w:val="00AD0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rshkola1.ucoz.ru/index/klassnoe_rukovodstvo/0-25" TargetMode="External"/><Relationship Id="rId13" Type="http://schemas.openxmlformats.org/officeDocument/2006/relationships/hyperlink" Target="http://ilirshkola1.ucoz.ru/index/klassnoe_rukovodstvo/0-25" TargetMode="External"/><Relationship Id="rId18" Type="http://schemas.openxmlformats.org/officeDocument/2006/relationships/hyperlink" Target="http://ilirshkola1.ucoz.ru/index/klassnoe_rukovodstvo/0-25" TargetMode="External"/><Relationship Id="rId26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dact.ru/law/konstitutsiia/" TargetMode="External"/><Relationship Id="rId7" Type="http://schemas.openxmlformats.org/officeDocument/2006/relationships/hyperlink" Target="http://ilirshkola1.ucoz.ru/index/klassnoe_rukovodstvo/0-25" TargetMode="External"/><Relationship Id="rId12" Type="http://schemas.openxmlformats.org/officeDocument/2006/relationships/hyperlink" Target="http://ilirshkola1.ucoz.ru/index/klassnoe_rukovodstvo/0-25" TargetMode="External"/><Relationship Id="rId17" Type="http://schemas.openxmlformats.org/officeDocument/2006/relationships/hyperlink" Target="http://ilirshkola1.ucoz.ru/index/klassnoe_rukovodstvo/0-25" TargetMode="External"/><Relationship Id="rId25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ilirshkola1.ucoz.ru/index/klassnoe_rukovodstvo/0-25" TargetMode="External"/><Relationship Id="rId20" Type="http://schemas.openxmlformats.org/officeDocument/2006/relationships/hyperlink" Target="http://ilirshkola1.ucoz.ru/index/klassnoe_rukovodstvo/0-2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lirshkola1.ucoz.ru/index/klassnoe_rukovodstvo/0-25" TargetMode="External"/><Relationship Id="rId24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lirshkola1.ucoz.ru/index/klassnoe_rukovodstvo/0-25" TargetMode="External"/><Relationship Id="rId23" Type="http://schemas.openxmlformats.org/officeDocument/2006/relationships/hyperlink" Target="https://proektoria.online/" TargetMode="External"/><Relationship Id="rId28" Type="http://schemas.openxmlformats.org/officeDocument/2006/relationships/hyperlink" Target="https://proektoria.online/" TargetMode="External"/><Relationship Id="rId10" Type="http://schemas.openxmlformats.org/officeDocument/2006/relationships/hyperlink" Target="http://ilirshkola1.ucoz.ru/index/klassnoe_rukovodstvo/0-25" TargetMode="External"/><Relationship Id="rId19" Type="http://schemas.openxmlformats.org/officeDocument/2006/relationships/hyperlink" Target="http://ilirshkola1.ucoz.ru/index/klassnoe_rukovodstvo/0-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lirshkola1.ucoz.ru/index/klassnoe_rukovodstvo/0-25" TargetMode="External"/><Relationship Id="rId14" Type="http://schemas.openxmlformats.org/officeDocument/2006/relationships/hyperlink" Target="http://ilirshkola1.ucoz.ru/index/klassnoe_rukovodstvo/0-25" TargetMode="External"/><Relationship Id="rId22" Type="http://schemas.openxmlformats.org/officeDocument/2006/relationships/hyperlink" Target="https://xn/" TargetMode="External"/><Relationship Id="rId27" Type="http://schemas.openxmlformats.org/officeDocument/2006/relationships/hyperlink" Target="https://proektoria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11875</Words>
  <Characters>67690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USER</cp:lastModifiedBy>
  <cp:revision>2</cp:revision>
  <dcterms:created xsi:type="dcterms:W3CDTF">2024-11-03T04:16:00Z</dcterms:created>
  <dcterms:modified xsi:type="dcterms:W3CDTF">2024-11-04T09:47:00Z</dcterms:modified>
</cp:coreProperties>
</file>